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D6" w:rsidRPr="00A669D6" w:rsidRDefault="00A669D6" w:rsidP="00A669D6">
      <w:pPr>
        <w:spacing w:beforeLines="50" w:afterLines="50" w:line="360" w:lineRule="auto"/>
        <w:jc w:val="center"/>
        <w:rPr>
          <w:rFonts w:ascii="华文中宋" w:eastAsia="华文中宋" w:hAnsi="华文中宋" w:hint="eastAsia"/>
          <w:sz w:val="52"/>
          <w:szCs w:val="52"/>
        </w:rPr>
      </w:pPr>
      <w:r w:rsidRPr="00A669D6">
        <w:rPr>
          <w:rFonts w:ascii="华文中宋" w:eastAsia="华文中宋" w:hAnsi="华文中宋" w:hint="eastAsia"/>
          <w:sz w:val="52"/>
          <w:szCs w:val="52"/>
        </w:rPr>
        <w:t>广东高校环保社团成长计划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669D6">
        <w:rPr>
          <w:rFonts w:asciiTheme="minorEastAsia" w:hAnsiTheme="minorEastAsia" w:hint="eastAsia"/>
          <w:sz w:val="24"/>
          <w:szCs w:val="24"/>
        </w:rPr>
        <w:t>目前，广东高校环保社团逐渐走向发展壮大，成为环保事业发展与进步的重要社会力量。绿点青年环境教育中心作为广东地区本土环保NGO,肩负着团结并引领46个绿点高校环保社团成员成长的重任。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669D6">
        <w:rPr>
          <w:rFonts w:asciiTheme="minorEastAsia" w:hAnsiTheme="minorEastAsia" w:hint="eastAsia"/>
          <w:sz w:val="24"/>
          <w:szCs w:val="24"/>
        </w:rPr>
        <w:t>“高校环保社团成长计划”由美国洛克菲勒兄弟基金会支持开展，其旨在帮助高校环保社团，通过提供能力建设、项目实践、平台交流、资源整合等长效活动平台，培育具有可持续发展意识的绿色领袖。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669D6">
        <w:rPr>
          <w:rFonts w:asciiTheme="minorEastAsia" w:hAnsiTheme="minorEastAsia" w:hint="eastAsia"/>
          <w:sz w:val="24"/>
          <w:szCs w:val="24"/>
        </w:rPr>
        <w:t>以下是2011-2012学年第一学期的“高校环保社团成长计划”，虽然是安排好的计划，但是也欢迎各位社团朋友提出建议。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669D6" w:rsidRPr="00A669D6" w:rsidRDefault="00A669D6" w:rsidP="00A669D6">
      <w:pPr>
        <w:spacing w:beforeLines="50" w:afterLines="50" w:line="360" w:lineRule="auto"/>
        <w:ind w:firstLineChars="200" w:firstLine="881"/>
        <w:jc w:val="center"/>
        <w:rPr>
          <w:rFonts w:ascii="华文中宋" w:eastAsia="华文中宋" w:hAnsi="华文中宋" w:hint="eastAsia"/>
          <w:b/>
          <w:color w:val="E36C0A" w:themeColor="accent6" w:themeShade="BF"/>
          <w:sz w:val="44"/>
          <w:szCs w:val="44"/>
        </w:rPr>
      </w:pPr>
      <w:r w:rsidRPr="00A669D6">
        <w:rPr>
          <w:rFonts w:ascii="华文中宋" w:eastAsia="华文中宋" w:hAnsi="华文中宋" w:hint="eastAsia"/>
          <w:b/>
          <w:color w:val="E36C0A" w:themeColor="accent6" w:themeShade="BF"/>
          <w:sz w:val="44"/>
          <w:szCs w:val="44"/>
        </w:rPr>
        <w:t>第一部分：会长交流类</w:t>
      </w:r>
    </w:p>
    <w:p w:rsidR="00A669D6" w:rsidRPr="00A669D6" w:rsidRDefault="00A669D6" w:rsidP="00A669D6">
      <w:pPr>
        <w:spacing w:afterLines="50" w:line="360" w:lineRule="auto"/>
        <w:ind w:firstLineChars="200" w:firstLine="561"/>
        <w:rPr>
          <w:rFonts w:ascii="华文中宋" w:eastAsia="华文中宋" w:hAnsi="华文中宋" w:hint="eastAsia"/>
          <w:b/>
          <w:sz w:val="28"/>
          <w:szCs w:val="28"/>
        </w:rPr>
      </w:pPr>
      <w:r w:rsidRPr="00A669D6">
        <w:rPr>
          <w:rFonts w:ascii="华文中宋" w:eastAsia="华文中宋" w:hAnsi="华文中宋" w:hint="eastAsia"/>
          <w:b/>
          <w:sz w:val="28"/>
          <w:szCs w:val="28"/>
        </w:rPr>
        <w:t>一、第四届精英夏令营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669D6">
        <w:rPr>
          <w:rFonts w:asciiTheme="minorEastAsia" w:hAnsiTheme="minorEastAsia" w:hint="eastAsia"/>
          <w:sz w:val="24"/>
          <w:szCs w:val="24"/>
        </w:rPr>
        <w:t>时间：2011年8月19日至22日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669D6">
        <w:rPr>
          <w:rFonts w:asciiTheme="minorEastAsia" w:hAnsiTheme="minorEastAsia" w:hint="eastAsia"/>
          <w:sz w:val="24"/>
          <w:szCs w:val="24"/>
        </w:rPr>
        <w:t>地点：东莞台商子弟学校生命力教育中心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669D6">
        <w:rPr>
          <w:rFonts w:asciiTheme="minorEastAsia" w:hAnsiTheme="minorEastAsia" w:hint="eastAsia"/>
          <w:sz w:val="24"/>
          <w:szCs w:val="24"/>
        </w:rPr>
        <w:t>主要内容：认识绿点各成员社团的会长，促进社团与社团间的交流，开展能力建设培训，包括人际沟通、社团管理、项目管理等。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669D6" w:rsidRPr="00A669D6" w:rsidRDefault="00A669D6" w:rsidP="00A669D6">
      <w:pPr>
        <w:spacing w:afterLines="50" w:line="360" w:lineRule="auto"/>
        <w:ind w:firstLineChars="200" w:firstLine="561"/>
        <w:rPr>
          <w:rFonts w:ascii="华文中宋" w:eastAsia="华文中宋" w:hAnsi="华文中宋" w:hint="eastAsia"/>
          <w:b/>
          <w:sz w:val="28"/>
          <w:szCs w:val="28"/>
        </w:rPr>
      </w:pPr>
      <w:r w:rsidRPr="00A669D6">
        <w:rPr>
          <w:rFonts w:ascii="华文中宋" w:eastAsia="华文中宋" w:hAnsi="华文中宋" w:hint="eastAsia"/>
          <w:b/>
          <w:sz w:val="28"/>
          <w:szCs w:val="28"/>
        </w:rPr>
        <w:t>二、在线学习课程支持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669D6">
        <w:rPr>
          <w:rFonts w:asciiTheme="minorEastAsia" w:hAnsiTheme="minorEastAsia" w:hint="eastAsia"/>
          <w:sz w:val="24"/>
          <w:szCs w:val="24"/>
        </w:rPr>
        <w:t>时间：2011年10月底至12月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669D6">
        <w:rPr>
          <w:rFonts w:asciiTheme="minorEastAsia" w:hAnsiTheme="minorEastAsia" w:hint="eastAsia"/>
          <w:sz w:val="24"/>
          <w:szCs w:val="24"/>
        </w:rPr>
        <w:t>形式：网络在线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669D6">
        <w:rPr>
          <w:rFonts w:asciiTheme="minorEastAsia" w:hAnsiTheme="minorEastAsia" w:hint="eastAsia"/>
          <w:sz w:val="24"/>
          <w:szCs w:val="24"/>
        </w:rPr>
        <w:t>主要内容：在线学习德鲁克管理网上学习课程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A669D6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A669D6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A669D6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669D6" w:rsidRPr="00A669D6" w:rsidRDefault="00A669D6" w:rsidP="00A669D6">
      <w:pPr>
        <w:spacing w:afterLines="50" w:line="360" w:lineRule="auto"/>
        <w:ind w:firstLineChars="200" w:firstLine="561"/>
        <w:rPr>
          <w:rFonts w:ascii="华文中宋" w:eastAsia="华文中宋" w:hAnsi="华文中宋" w:hint="eastAsia"/>
          <w:b/>
          <w:sz w:val="28"/>
          <w:szCs w:val="28"/>
        </w:rPr>
      </w:pPr>
      <w:r w:rsidRPr="00A669D6">
        <w:rPr>
          <w:rFonts w:ascii="华文中宋" w:eastAsia="华文中宋" w:hAnsi="华文中宋" w:hint="eastAsia"/>
          <w:b/>
          <w:sz w:val="28"/>
          <w:szCs w:val="28"/>
        </w:rPr>
        <w:lastRenderedPageBreak/>
        <w:t>三、会长沙龙</w:t>
      </w:r>
    </w:p>
    <w:p w:rsidR="00A669D6" w:rsidRPr="00A669D6" w:rsidRDefault="00A669D6" w:rsidP="00A669D6">
      <w:pPr>
        <w:spacing w:afterLines="50" w:line="360" w:lineRule="auto"/>
        <w:ind w:firstLineChars="200" w:firstLine="482"/>
        <w:rPr>
          <w:rFonts w:asciiTheme="minorEastAsia" w:hAnsiTheme="minorEastAsia" w:hint="eastAsia"/>
          <w:b/>
          <w:sz w:val="24"/>
          <w:szCs w:val="24"/>
        </w:rPr>
      </w:pPr>
      <w:r w:rsidRPr="00A669D6">
        <w:rPr>
          <w:rFonts w:asciiTheme="minorEastAsia" w:hAnsiTheme="minorEastAsia" w:hint="eastAsia"/>
          <w:b/>
          <w:sz w:val="24"/>
          <w:szCs w:val="24"/>
        </w:rPr>
        <w:t>1、第十二讲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669D6">
        <w:rPr>
          <w:rFonts w:asciiTheme="minorEastAsia" w:hAnsiTheme="minorEastAsia" w:hint="eastAsia"/>
          <w:sz w:val="24"/>
          <w:szCs w:val="24"/>
        </w:rPr>
        <w:t>时间：2011年10月29日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669D6">
        <w:rPr>
          <w:rFonts w:asciiTheme="minorEastAsia" w:hAnsiTheme="minorEastAsia" w:hint="eastAsia"/>
          <w:sz w:val="24"/>
          <w:szCs w:val="24"/>
        </w:rPr>
        <w:t>地点：广州（由社团提出承办意向）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669D6">
        <w:rPr>
          <w:rFonts w:asciiTheme="minorEastAsia" w:hAnsiTheme="minorEastAsia" w:hint="eastAsia"/>
          <w:sz w:val="24"/>
          <w:szCs w:val="24"/>
        </w:rPr>
        <w:t>主要内容：会长工作交流、如何加强团队建设、第十二届广东省高校环保社团交流会（以下简称“交流会”）共同策划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669D6" w:rsidRPr="00A669D6" w:rsidRDefault="00A669D6" w:rsidP="00A669D6">
      <w:pPr>
        <w:spacing w:afterLines="50" w:line="360" w:lineRule="auto"/>
        <w:ind w:firstLineChars="200" w:firstLine="482"/>
        <w:rPr>
          <w:rFonts w:asciiTheme="minorEastAsia" w:hAnsiTheme="minorEastAsia" w:hint="eastAsia"/>
          <w:b/>
          <w:sz w:val="24"/>
          <w:szCs w:val="24"/>
        </w:rPr>
      </w:pPr>
      <w:r w:rsidRPr="00A669D6">
        <w:rPr>
          <w:rFonts w:asciiTheme="minorEastAsia" w:hAnsiTheme="minorEastAsia" w:hint="eastAsia"/>
          <w:b/>
          <w:sz w:val="24"/>
          <w:szCs w:val="24"/>
        </w:rPr>
        <w:t>2、第十</w:t>
      </w:r>
      <w:r>
        <w:rPr>
          <w:rFonts w:asciiTheme="minorEastAsia" w:hAnsiTheme="minorEastAsia" w:hint="eastAsia"/>
          <w:b/>
          <w:sz w:val="24"/>
          <w:szCs w:val="24"/>
        </w:rPr>
        <w:t>三</w:t>
      </w:r>
      <w:r w:rsidRPr="00A669D6">
        <w:rPr>
          <w:rFonts w:asciiTheme="minorEastAsia" w:hAnsiTheme="minorEastAsia" w:hint="eastAsia"/>
          <w:b/>
          <w:sz w:val="24"/>
          <w:szCs w:val="24"/>
        </w:rPr>
        <w:t>讲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669D6">
        <w:rPr>
          <w:rFonts w:asciiTheme="minorEastAsia" w:hAnsiTheme="minorEastAsia" w:hint="eastAsia"/>
          <w:sz w:val="24"/>
          <w:szCs w:val="24"/>
        </w:rPr>
        <w:t>时间：2011年11月26日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669D6">
        <w:rPr>
          <w:rFonts w:asciiTheme="minorEastAsia" w:hAnsiTheme="minorEastAsia" w:hint="eastAsia"/>
          <w:sz w:val="24"/>
          <w:szCs w:val="24"/>
        </w:rPr>
        <w:t>地点：承办交流会的学校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669D6">
        <w:rPr>
          <w:rFonts w:asciiTheme="minorEastAsia" w:hAnsiTheme="minorEastAsia" w:hint="eastAsia"/>
          <w:sz w:val="24"/>
          <w:szCs w:val="24"/>
        </w:rPr>
        <w:t>形式：结合第十二届广东省高校环保社团交流会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669D6">
        <w:rPr>
          <w:rFonts w:asciiTheme="minorEastAsia" w:hAnsiTheme="minorEastAsia" w:hint="eastAsia"/>
          <w:sz w:val="24"/>
          <w:szCs w:val="24"/>
        </w:rPr>
        <w:t>主要内容：（沙龙前征集议题）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669D6" w:rsidRPr="00A669D6" w:rsidRDefault="00A669D6" w:rsidP="00A669D6">
      <w:pPr>
        <w:spacing w:afterLines="50" w:line="360" w:lineRule="auto"/>
        <w:ind w:firstLineChars="200" w:firstLine="482"/>
        <w:rPr>
          <w:rFonts w:asciiTheme="minorEastAsia" w:hAnsiTheme="minorEastAsia" w:hint="eastAsia"/>
          <w:b/>
          <w:sz w:val="24"/>
          <w:szCs w:val="24"/>
        </w:rPr>
      </w:pPr>
      <w:r w:rsidRPr="00A669D6">
        <w:rPr>
          <w:rFonts w:asciiTheme="minorEastAsia" w:hAnsiTheme="minorEastAsia" w:hint="eastAsia"/>
          <w:b/>
          <w:sz w:val="24"/>
          <w:szCs w:val="24"/>
        </w:rPr>
        <w:t>3、第十</w:t>
      </w:r>
      <w:r>
        <w:rPr>
          <w:rFonts w:asciiTheme="minorEastAsia" w:hAnsiTheme="minorEastAsia" w:hint="eastAsia"/>
          <w:b/>
          <w:sz w:val="24"/>
          <w:szCs w:val="24"/>
        </w:rPr>
        <w:t>四</w:t>
      </w:r>
      <w:r w:rsidRPr="00A669D6">
        <w:rPr>
          <w:rFonts w:asciiTheme="minorEastAsia" w:hAnsiTheme="minorEastAsia" w:hint="eastAsia"/>
          <w:b/>
          <w:sz w:val="24"/>
          <w:szCs w:val="24"/>
        </w:rPr>
        <w:t>讲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669D6">
        <w:rPr>
          <w:rFonts w:asciiTheme="minorEastAsia" w:hAnsiTheme="minorEastAsia" w:hint="eastAsia"/>
          <w:sz w:val="24"/>
          <w:szCs w:val="24"/>
        </w:rPr>
        <w:t>时间：2011年12月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669D6">
        <w:rPr>
          <w:rFonts w:asciiTheme="minorEastAsia" w:hAnsiTheme="minorEastAsia" w:hint="eastAsia"/>
          <w:sz w:val="24"/>
          <w:szCs w:val="24"/>
        </w:rPr>
        <w:t>地点：广州（由社团提出承办意向）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669D6">
        <w:rPr>
          <w:rFonts w:asciiTheme="minorEastAsia" w:hAnsiTheme="minorEastAsia" w:hint="eastAsia"/>
          <w:sz w:val="24"/>
          <w:szCs w:val="24"/>
        </w:rPr>
        <w:t>主要内容：学期回顾与总结、如何在第二学期初稳定团队队伍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669D6" w:rsidRPr="00276FA5" w:rsidRDefault="00A669D6" w:rsidP="00276FA5">
      <w:pPr>
        <w:spacing w:beforeLines="50" w:afterLines="50" w:line="360" w:lineRule="auto"/>
        <w:ind w:firstLineChars="200" w:firstLine="881"/>
        <w:jc w:val="center"/>
        <w:rPr>
          <w:rFonts w:ascii="华文中宋" w:eastAsia="华文中宋" w:hAnsi="华文中宋" w:hint="eastAsia"/>
          <w:b/>
          <w:color w:val="E36C0A" w:themeColor="accent6" w:themeShade="BF"/>
          <w:sz w:val="44"/>
          <w:szCs w:val="44"/>
        </w:rPr>
      </w:pPr>
      <w:r w:rsidRPr="00276FA5">
        <w:rPr>
          <w:rFonts w:ascii="华文中宋" w:eastAsia="华文中宋" w:hAnsi="华文中宋" w:hint="eastAsia"/>
          <w:b/>
          <w:color w:val="E36C0A" w:themeColor="accent6" w:themeShade="BF"/>
          <w:sz w:val="44"/>
          <w:szCs w:val="44"/>
        </w:rPr>
        <w:t>第二部分：部长交流平台</w:t>
      </w:r>
    </w:p>
    <w:p w:rsidR="00A669D6" w:rsidRPr="00276FA5" w:rsidRDefault="00A669D6" w:rsidP="00276FA5">
      <w:pPr>
        <w:pStyle w:val="a3"/>
        <w:numPr>
          <w:ilvl w:val="0"/>
          <w:numId w:val="33"/>
        </w:numPr>
        <w:spacing w:afterLines="50" w:line="360" w:lineRule="auto"/>
        <w:ind w:left="902" w:firstLineChars="0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b/>
          <w:sz w:val="24"/>
          <w:szCs w:val="24"/>
        </w:rPr>
        <w:t>对象：</w:t>
      </w:r>
      <w:r w:rsidRPr="00276FA5">
        <w:rPr>
          <w:rFonts w:asciiTheme="minorEastAsia" w:hAnsiTheme="minorEastAsia" w:hint="eastAsia"/>
          <w:sz w:val="24"/>
          <w:szCs w:val="24"/>
        </w:rPr>
        <w:t>野外、外联、宣传、回收、秘书等部门或小组的组长；</w:t>
      </w:r>
    </w:p>
    <w:p w:rsidR="00A669D6" w:rsidRPr="00276FA5" w:rsidRDefault="00A669D6" w:rsidP="00276FA5">
      <w:pPr>
        <w:pStyle w:val="a3"/>
        <w:numPr>
          <w:ilvl w:val="0"/>
          <w:numId w:val="33"/>
        </w:numPr>
        <w:spacing w:afterLines="50" w:line="360" w:lineRule="auto"/>
        <w:ind w:left="902" w:firstLineChars="0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b/>
          <w:sz w:val="24"/>
          <w:szCs w:val="24"/>
        </w:rPr>
        <w:t>形式：</w:t>
      </w:r>
      <w:r w:rsidRPr="00276FA5">
        <w:rPr>
          <w:rFonts w:asciiTheme="minorEastAsia" w:hAnsiTheme="minorEastAsia" w:hint="eastAsia"/>
          <w:sz w:val="24"/>
          <w:szCs w:val="24"/>
        </w:rPr>
        <w:t>以野外、外联、宣传、回收、秘书等类别分别为单</w:t>
      </w:r>
      <w:r w:rsidR="00276FA5">
        <w:rPr>
          <w:rFonts w:asciiTheme="minorEastAsia" w:hAnsiTheme="minorEastAsia" w:hint="eastAsia"/>
          <w:sz w:val="24"/>
          <w:szCs w:val="24"/>
        </w:rPr>
        <w:t>位，由各个学校、社团相对应的部长组成交流平台，比如：绿点野外联盟</w:t>
      </w:r>
      <w:r w:rsidRPr="00276FA5">
        <w:rPr>
          <w:rFonts w:asciiTheme="minorEastAsia" w:hAnsiTheme="minorEastAsia" w:hint="eastAsia"/>
          <w:sz w:val="24"/>
          <w:szCs w:val="24"/>
        </w:rPr>
        <w:t>、环保社团外联平台等，平台主要以线下线上相结合的形式开展。各平台通过初次的团队建设，共同制定平台（小组）发展目标与线上线下的交流、学习计划；</w:t>
      </w:r>
    </w:p>
    <w:p w:rsidR="00A669D6" w:rsidRPr="00276FA5" w:rsidRDefault="00A669D6" w:rsidP="00276FA5">
      <w:pPr>
        <w:pStyle w:val="a3"/>
        <w:numPr>
          <w:ilvl w:val="0"/>
          <w:numId w:val="33"/>
        </w:numPr>
        <w:spacing w:afterLines="50" w:line="360" w:lineRule="auto"/>
        <w:ind w:left="902" w:firstLineChars="0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b/>
          <w:sz w:val="24"/>
          <w:szCs w:val="24"/>
        </w:rPr>
        <w:t>内容：</w:t>
      </w:r>
      <w:r w:rsidRPr="00276FA5">
        <w:rPr>
          <w:rFonts w:asciiTheme="minorEastAsia" w:hAnsiTheme="minorEastAsia" w:hint="eastAsia"/>
          <w:sz w:val="24"/>
          <w:szCs w:val="24"/>
        </w:rPr>
        <w:t>通过共同探讨、交流、分享部门及专业相关的知识、经验，包括学习如</w:t>
      </w:r>
      <w:r w:rsidR="00276FA5">
        <w:rPr>
          <w:rFonts w:asciiTheme="minorEastAsia" w:hAnsiTheme="minorEastAsia" w:hint="eastAsia"/>
          <w:sz w:val="24"/>
          <w:szCs w:val="24"/>
        </w:rPr>
        <w:lastRenderedPageBreak/>
        <w:t>何进行团队管理等培训</w:t>
      </w:r>
      <w:r w:rsidRPr="00276FA5">
        <w:rPr>
          <w:rFonts w:asciiTheme="minorEastAsia" w:hAnsiTheme="minorEastAsia" w:hint="eastAsia"/>
          <w:sz w:val="24"/>
          <w:szCs w:val="24"/>
        </w:rPr>
        <w:t>，促进环保社团中坚力量的壮大、成长；</w:t>
      </w:r>
    </w:p>
    <w:p w:rsidR="00A669D6" w:rsidRPr="00276FA5" w:rsidRDefault="00A669D6" w:rsidP="00276FA5">
      <w:pPr>
        <w:pStyle w:val="a3"/>
        <w:numPr>
          <w:ilvl w:val="0"/>
          <w:numId w:val="33"/>
        </w:numPr>
        <w:spacing w:afterLines="50" w:line="360" w:lineRule="auto"/>
        <w:ind w:left="902" w:firstLineChars="0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b/>
          <w:sz w:val="24"/>
          <w:szCs w:val="24"/>
        </w:rPr>
        <w:t>支持：</w:t>
      </w:r>
      <w:r w:rsidRPr="00276FA5">
        <w:rPr>
          <w:rFonts w:asciiTheme="minorEastAsia" w:hAnsiTheme="minorEastAsia" w:hint="eastAsia"/>
          <w:sz w:val="24"/>
          <w:szCs w:val="24"/>
        </w:rPr>
        <w:t>绿点根据各平台的计划，整合资源，尽最大可能满足各平台的培训等需求；</w:t>
      </w:r>
    </w:p>
    <w:p w:rsidR="00A669D6" w:rsidRPr="00276FA5" w:rsidRDefault="00A669D6" w:rsidP="00276FA5">
      <w:pPr>
        <w:pStyle w:val="a3"/>
        <w:numPr>
          <w:ilvl w:val="0"/>
          <w:numId w:val="33"/>
        </w:numPr>
        <w:spacing w:afterLines="50" w:line="360" w:lineRule="auto"/>
        <w:ind w:left="902" w:firstLineChars="0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b/>
          <w:sz w:val="24"/>
          <w:szCs w:val="24"/>
        </w:rPr>
        <w:t>平台启动时间：</w:t>
      </w:r>
      <w:r w:rsidRPr="00276FA5">
        <w:rPr>
          <w:rFonts w:asciiTheme="minorEastAsia" w:hAnsiTheme="minorEastAsia" w:hint="eastAsia"/>
          <w:sz w:val="24"/>
          <w:szCs w:val="24"/>
        </w:rPr>
        <w:t>2011年11月5日；</w:t>
      </w:r>
    </w:p>
    <w:p w:rsidR="00A669D6" w:rsidRPr="00276FA5" w:rsidRDefault="00A669D6" w:rsidP="00276FA5">
      <w:pPr>
        <w:pStyle w:val="a3"/>
        <w:numPr>
          <w:ilvl w:val="0"/>
          <w:numId w:val="33"/>
        </w:numPr>
        <w:spacing w:afterLines="50" w:line="360" w:lineRule="auto"/>
        <w:ind w:left="902" w:firstLineChars="0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b/>
          <w:sz w:val="24"/>
          <w:szCs w:val="24"/>
        </w:rPr>
        <w:t>平台启动地点：</w:t>
      </w:r>
      <w:r w:rsidRPr="00276FA5">
        <w:rPr>
          <w:rFonts w:asciiTheme="minorEastAsia" w:hAnsiTheme="minorEastAsia" w:hint="eastAsia"/>
          <w:sz w:val="24"/>
          <w:szCs w:val="24"/>
        </w:rPr>
        <w:t>广州（由社团提出承办意向）；</w:t>
      </w:r>
    </w:p>
    <w:p w:rsidR="00A669D6" w:rsidRPr="00276FA5" w:rsidRDefault="00A669D6" w:rsidP="00276FA5">
      <w:pPr>
        <w:pStyle w:val="a3"/>
        <w:numPr>
          <w:ilvl w:val="0"/>
          <w:numId w:val="33"/>
        </w:numPr>
        <w:spacing w:afterLines="50" w:line="360" w:lineRule="auto"/>
        <w:ind w:left="902" w:firstLineChars="0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b/>
          <w:sz w:val="24"/>
          <w:szCs w:val="24"/>
        </w:rPr>
        <w:t>主要内容：</w:t>
      </w:r>
      <w:r w:rsidR="00276FA5">
        <w:rPr>
          <w:rFonts w:asciiTheme="minorEastAsia" w:hAnsiTheme="minorEastAsia" w:hint="eastAsia"/>
          <w:sz w:val="24"/>
          <w:szCs w:val="24"/>
        </w:rPr>
        <w:t>五个平台在同个</w:t>
      </w:r>
      <w:r w:rsidRPr="00276FA5">
        <w:rPr>
          <w:rFonts w:asciiTheme="minorEastAsia" w:hAnsiTheme="minorEastAsia" w:hint="eastAsia"/>
          <w:sz w:val="24"/>
          <w:szCs w:val="24"/>
        </w:rPr>
        <w:t>地点分别进行团队建设，共同制定</w:t>
      </w:r>
      <w:r w:rsidR="00276FA5">
        <w:rPr>
          <w:rFonts w:asciiTheme="minorEastAsia" w:hAnsiTheme="minorEastAsia" w:hint="eastAsia"/>
          <w:sz w:val="24"/>
          <w:szCs w:val="24"/>
        </w:rPr>
        <w:t>各平台的</w:t>
      </w:r>
      <w:r w:rsidRPr="00276FA5">
        <w:rPr>
          <w:rFonts w:asciiTheme="minorEastAsia" w:hAnsiTheme="minorEastAsia" w:hint="eastAsia"/>
          <w:sz w:val="24"/>
          <w:szCs w:val="24"/>
        </w:rPr>
        <w:t>目标与发展计划；</w:t>
      </w:r>
    </w:p>
    <w:p w:rsidR="00A669D6" w:rsidRDefault="00A669D6" w:rsidP="00276FA5">
      <w:pPr>
        <w:pStyle w:val="a3"/>
        <w:numPr>
          <w:ilvl w:val="0"/>
          <w:numId w:val="33"/>
        </w:numPr>
        <w:spacing w:afterLines="50" w:line="360" w:lineRule="auto"/>
        <w:ind w:left="902" w:firstLineChars="0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b/>
          <w:sz w:val="24"/>
          <w:szCs w:val="24"/>
        </w:rPr>
        <w:t>管理方式：</w:t>
      </w:r>
      <w:r w:rsidRPr="00276FA5">
        <w:rPr>
          <w:rFonts w:asciiTheme="minorEastAsia" w:hAnsiTheme="minorEastAsia" w:hint="eastAsia"/>
          <w:sz w:val="24"/>
          <w:szCs w:val="24"/>
        </w:rPr>
        <w:t>由绿点派出协调员到各个平台，协调各平台日常事务；</w:t>
      </w:r>
    </w:p>
    <w:p w:rsidR="00A669D6" w:rsidRPr="00481E9F" w:rsidRDefault="00276FA5" w:rsidP="00481E9F">
      <w:pPr>
        <w:pStyle w:val="a3"/>
        <w:numPr>
          <w:ilvl w:val="0"/>
          <w:numId w:val="33"/>
        </w:numPr>
        <w:spacing w:afterLines="50" w:line="360" w:lineRule="auto"/>
        <w:ind w:left="902" w:firstLineChars="0"/>
        <w:rPr>
          <w:rFonts w:asciiTheme="minorEastAsia" w:hAnsiTheme="minorEastAsia"/>
          <w:sz w:val="24"/>
          <w:szCs w:val="24"/>
        </w:rPr>
      </w:pPr>
      <w:r w:rsidRPr="00481E9F">
        <w:rPr>
          <w:rFonts w:asciiTheme="minorEastAsia" w:hAnsiTheme="minorEastAsia" w:hint="eastAsia"/>
          <w:b/>
          <w:sz w:val="24"/>
          <w:szCs w:val="24"/>
        </w:rPr>
        <w:t>报名方式：</w:t>
      </w:r>
      <w:r w:rsidRPr="00481E9F">
        <w:rPr>
          <w:rFonts w:asciiTheme="minorEastAsia" w:hAnsiTheme="minorEastAsia" w:hint="eastAsia"/>
          <w:sz w:val="24"/>
          <w:szCs w:val="24"/>
        </w:rPr>
        <w:t>请会长把报名参与组建交流平台的各部门（小组）组长的</w:t>
      </w:r>
      <w:r w:rsidRPr="00481E9F">
        <w:rPr>
          <w:rFonts w:asciiTheme="minorEastAsia" w:hAnsiTheme="minorEastAsia" w:hint="eastAsia"/>
          <w:sz w:val="24"/>
          <w:szCs w:val="24"/>
          <w:highlight w:val="cyan"/>
        </w:rPr>
        <w:t>名单</w:t>
      </w:r>
      <w:r w:rsidR="00481E9F" w:rsidRPr="00481E9F">
        <w:rPr>
          <w:rFonts w:asciiTheme="minorEastAsia" w:hAnsiTheme="minorEastAsia" w:hint="eastAsia"/>
          <w:sz w:val="24"/>
          <w:szCs w:val="24"/>
          <w:highlight w:val="cyan"/>
        </w:rPr>
        <w:t>【为了使交流效果最大化，建议由正部长或正组长报名】</w:t>
      </w:r>
      <w:r w:rsidRPr="00481E9F">
        <w:rPr>
          <w:rFonts w:asciiTheme="minorEastAsia" w:hAnsiTheme="minorEastAsia" w:hint="eastAsia"/>
          <w:sz w:val="24"/>
          <w:szCs w:val="24"/>
          <w:highlight w:val="cyan"/>
        </w:rPr>
        <w:t>于</w:t>
      </w:r>
      <w:r w:rsidRPr="00481E9F">
        <w:rPr>
          <w:rFonts w:asciiTheme="minorEastAsia" w:hAnsiTheme="minorEastAsia"/>
          <w:sz w:val="24"/>
          <w:szCs w:val="24"/>
          <w:highlight w:val="cyan"/>
        </w:rPr>
        <w:t>10</w:t>
      </w:r>
      <w:r w:rsidRPr="00481E9F">
        <w:rPr>
          <w:rFonts w:asciiTheme="minorEastAsia" w:hAnsiTheme="minorEastAsia" w:hint="eastAsia"/>
          <w:sz w:val="24"/>
          <w:szCs w:val="24"/>
          <w:highlight w:val="cyan"/>
        </w:rPr>
        <w:t>月</w:t>
      </w:r>
      <w:r w:rsidRPr="00481E9F">
        <w:rPr>
          <w:rFonts w:asciiTheme="minorEastAsia" w:hAnsiTheme="minorEastAsia"/>
          <w:sz w:val="24"/>
          <w:szCs w:val="24"/>
          <w:highlight w:val="cyan"/>
        </w:rPr>
        <w:t>26</w:t>
      </w:r>
      <w:r w:rsidRPr="00481E9F">
        <w:rPr>
          <w:rFonts w:asciiTheme="minorEastAsia" w:hAnsiTheme="minorEastAsia" w:hint="eastAsia"/>
          <w:sz w:val="24"/>
          <w:szCs w:val="24"/>
          <w:highlight w:val="cyan"/>
        </w:rPr>
        <w:t>号前发至绿点核心志愿者欧健敏的邮箱，</w:t>
      </w:r>
      <w:r w:rsidRPr="00481E9F">
        <w:rPr>
          <w:rFonts w:asciiTheme="minorEastAsia" w:hAnsiTheme="minorEastAsia"/>
          <w:sz w:val="24"/>
          <w:szCs w:val="24"/>
          <w:highlight w:val="cyan"/>
        </w:rPr>
        <w:t xml:space="preserve">327903481@qq.com  </w:t>
      </w:r>
      <w:r w:rsidRPr="00481E9F">
        <w:rPr>
          <w:rFonts w:asciiTheme="minorEastAsia" w:hAnsiTheme="minorEastAsia" w:hint="eastAsia"/>
          <w:sz w:val="24"/>
          <w:szCs w:val="24"/>
        </w:rPr>
        <w:t>包括：学校社团——部门——姓名——手机——</w:t>
      </w:r>
      <w:r w:rsidRPr="00481E9F">
        <w:rPr>
          <w:rFonts w:asciiTheme="minorEastAsia" w:hAnsiTheme="minorEastAsia"/>
          <w:sz w:val="24"/>
          <w:szCs w:val="24"/>
        </w:rPr>
        <w:t>QQ</w:t>
      </w:r>
      <w:r w:rsidRPr="00481E9F">
        <w:rPr>
          <w:rFonts w:asciiTheme="minorEastAsia" w:hAnsiTheme="minorEastAsia" w:hint="eastAsia"/>
          <w:sz w:val="24"/>
          <w:szCs w:val="24"/>
        </w:rPr>
        <w:t>。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669D6" w:rsidRPr="00276FA5" w:rsidRDefault="00A669D6" w:rsidP="00276FA5">
      <w:pPr>
        <w:spacing w:beforeLines="50" w:afterLines="50" w:line="360" w:lineRule="auto"/>
        <w:ind w:firstLineChars="200" w:firstLine="881"/>
        <w:jc w:val="center"/>
        <w:rPr>
          <w:rFonts w:ascii="华文中宋" w:eastAsia="华文中宋" w:hAnsi="华文中宋" w:hint="eastAsia"/>
          <w:b/>
          <w:color w:val="E36C0A" w:themeColor="accent6" w:themeShade="BF"/>
          <w:sz w:val="44"/>
          <w:szCs w:val="44"/>
        </w:rPr>
      </w:pPr>
      <w:r w:rsidRPr="00276FA5">
        <w:rPr>
          <w:rFonts w:ascii="华文中宋" w:eastAsia="华文中宋" w:hAnsi="华文中宋" w:hint="eastAsia"/>
          <w:b/>
          <w:color w:val="E36C0A" w:themeColor="accent6" w:themeShade="BF"/>
          <w:sz w:val="44"/>
          <w:szCs w:val="44"/>
        </w:rPr>
        <w:t>第三部分：会员培训类</w:t>
      </w:r>
    </w:p>
    <w:p w:rsidR="00A669D6" w:rsidRPr="00A669D6" w:rsidRDefault="00A669D6" w:rsidP="00276FA5">
      <w:pPr>
        <w:spacing w:line="360" w:lineRule="auto"/>
        <w:ind w:firstLineChars="200" w:firstLine="482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b/>
          <w:sz w:val="24"/>
          <w:szCs w:val="24"/>
        </w:rPr>
        <w:t>方式：</w:t>
      </w:r>
      <w:r w:rsidRPr="00A669D6">
        <w:rPr>
          <w:rFonts w:asciiTheme="minorEastAsia" w:hAnsiTheme="minorEastAsia" w:hint="eastAsia"/>
          <w:sz w:val="24"/>
          <w:szCs w:val="24"/>
        </w:rPr>
        <w:t>由各协会提出需求意向，可结合各协会会员大会，由绿点派出专员对会员进行宣讲</w:t>
      </w:r>
      <w:r w:rsidR="00276FA5">
        <w:rPr>
          <w:rFonts w:asciiTheme="minorEastAsia" w:hAnsiTheme="minorEastAsia" w:hint="eastAsia"/>
          <w:sz w:val="24"/>
          <w:szCs w:val="24"/>
        </w:rPr>
        <w:t>；</w:t>
      </w:r>
    </w:p>
    <w:p w:rsidR="00A669D6" w:rsidRPr="00A669D6" w:rsidRDefault="00A669D6" w:rsidP="00276FA5">
      <w:pPr>
        <w:spacing w:line="360" w:lineRule="auto"/>
        <w:ind w:firstLineChars="200" w:firstLine="482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b/>
          <w:sz w:val="24"/>
          <w:szCs w:val="24"/>
        </w:rPr>
        <w:t>内容：</w:t>
      </w:r>
      <w:r w:rsidR="00276FA5">
        <w:rPr>
          <w:rFonts w:asciiTheme="minorEastAsia" w:hAnsiTheme="minorEastAsia" w:hint="eastAsia"/>
          <w:sz w:val="24"/>
          <w:szCs w:val="24"/>
        </w:rPr>
        <w:t>了解社会动态，反思社会主流价值，了解青年人对各类社会议题的行动；</w:t>
      </w:r>
    </w:p>
    <w:p w:rsidR="00A669D6" w:rsidRPr="00A669D6" w:rsidRDefault="00A669D6" w:rsidP="00276FA5">
      <w:pPr>
        <w:spacing w:line="360" w:lineRule="auto"/>
        <w:ind w:firstLineChars="200" w:firstLine="482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b/>
          <w:sz w:val="24"/>
          <w:szCs w:val="24"/>
        </w:rPr>
        <w:t>报名方式：</w:t>
      </w:r>
      <w:r w:rsidRPr="00A669D6">
        <w:rPr>
          <w:rFonts w:asciiTheme="minorEastAsia" w:hAnsiTheme="minorEastAsia" w:hint="eastAsia"/>
          <w:sz w:val="24"/>
          <w:szCs w:val="24"/>
        </w:rPr>
        <w:t>至少于活动前一周联系社团成长计划的项目负责人。</w:t>
      </w:r>
    </w:p>
    <w:p w:rsidR="00A669D6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276FA5" w:rsidRDefault="00276FA5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276FA5" w:rsidRDefault="00276FA5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276FA5" w:rsidRDefault="00276FA5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481E9F" w:rsidRDefault="00481E9F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276FA5" w:rsidRPr="00A669D6" w:rsidRDefault="00276FA5" w:rsidP="00A669D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669D6" w:rsidRPr="00276FA5" w:rsidRDefault="00A669D6" w:rsidP="00276FA5">
      <w:pPr>
        <w:spacing w:beforeLines="50" w:afterLines="50" w:line="360" w:lineRule="auto"/>
        <w:ind w:firstLineChars="200" w:firstLine="881"/>
        <w:jc w:val="center"/>
        <w:rPr>
          <w:rFonts w:ascii="华文中宋" w:eastAsia="华文中宋" w:hAnsi="华文中宋" w:hint="eastAsia"/>
          <w:b/>
          <w:color w:val="E36C0A" w:themeColor="accent6" w:themeShade="BF"/>
          <w:sz w:val="44"/>
          <w:szCs w:val="44"/>
        </w:rPr>
      </w:pPr>
      <w:r w:rsidRPr="00276FA5">
        <w:rPr>
          <w:rFonts w:ascii="华文中宋" w:eastAsia="华文中宋" w:hAnsi="华文中宋" w:hint="eastAsia"/>
          <w:b/>
          <w:color w:val="E36C0A" w:themeColor="accent6" w:themeShade="BF"/>
          <w:sz w:val="44"/>
          <w:szCs w:val="44"/>
        </w:rPr>
        <w:lastRenderedPageBreak/>
        <w:t>第四部分：综合型交流平台</w:t>
      </w:r>
    </w:p>
    <w:p w:rsidR="00A669D6" w:rsidRPr="00276FA5" w:rsidRDefault="00A669D6" w:rsidP="00276FA5">
      <w:pPr>
        <w:spacing w:afterLines="50" w:line="360" w:lineRule="auto"/>
        <w:ind w:firstLineChars="200" w:firstLine="561"/>
        <w:rPr>
          <w:rFonts w:ascii="华文中宋" w:eastAsia="华文中宋" w:hAnsi="华文中宋" w:hint="eastAsia"/>
          <w:b/>
          <w:sz w:val="28"/>
          <w:szCs w:val="28"/>
        </w:rPr>
      </w:pPr>
      <w:r w:rsidRPr="00276FA5">
        <w:rPr>
          <w:rFonts w:ascii="华文中宋" w:eastAsia="华文中宋" w:hAnsi="华文中宋" w:hint="eastAsia"/>
          <w:b/>
          <w:sz w:val="28"/>
          <w:szCs w:val="28"/>
        </w:rPr>
        <w:t>一、绿点开放日</w:t>
      </w:r>
    </w:p>
    <w:p w:rsidR="00A669D6" w:rsidRPr="00A669D6" w:rsidRDefault="00A669D6" w:rsidP="00276FA5">
      <w:pPr>
        <w:spacing w:line="360" w:lineRule="auto"/>
        <w:ind w:firstLineChars="200" w:firstLine="482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b/>
          <w:sz w:val="24"/>
          <w:szCs w:val="24"/>
        </w:rPr>
        <w:t>时间：</w:t>
      </w:r>
      <w:r w:rsidRPr="00A669D6">
        <w:rPr>
          <w:rFonts w:asciiTheme="minorEastAsia" w:hAnsiTheme="minorEastAsia" w:hint="eastAsia"/>
          <w:sz w:val="24"/>
          <w:szCs w:val="24"/>
        </w:rPr>
        <w:t xml:space="preserve">每周四下午14：30-17:30 </w:t>
      </w:r>
    </w:p>
    <w:p w:rsidR="00A669D6" w:rsidRPr="00A669D6" w:rsidRDefault="00A669D6" w:rsidP="00276FA5">
      <w:pPr>
        <w:spacing w:line="360" w:lineRule="auto"/>
        <w:ind w:firstLineChars="200" w:firstLine="482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b/>
          <w:sz w:val="24"/>
          <w:szCs w:val="24"/>
        </w:rPr>
        <w:t>地点：</w:t>
      </w:r>
      <w:r w:rsidRPr="00A669D6">
        <w:rPr>
          <w:rFonts w:asciiTheme="minorEastAsia" w:hAnsiTheme="minorEastAsia" w:hint="eastAsia"/>
          <w:sz w:val="24"/>
          <w:szCs w:val="24"/>
        </w:rPr>
        <w:t xml:space="preserve">绿点办公室（广州市海珠区新港中路丽影广场C区B座2103室） </w:t>
      </w:r>
    </w:p>
    <w:p w:rsidR="00A669D6" w:rsidRPr="00A669D6" w:rsidRDefault="00A669D6" w:rsidP="00276FA5">
      <w:pPr>
        <w:spacing w:line="360" w:lineRule="auto"/>
        <w:ind w:firstLineChars="200" w:firstLine="482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b/>
          <w:sz w:val="24"/>
          <w:szCs w:val="24"/>
        </w:rPr>
        <w:t>人数：</w:t>
      </w:r>
      <w:r w:rsidRPr="00A669D6">
        <w:rPr>
          <w:rFonts w:asciiTheme="minorEastAsia" w:hAnsiTheme="minorEastAsia" w:hint="eastAsia"/>
          <w:sz w:val="24"/>
          <w:szCs w:val="24"/>
        </w:rPr>
        <w:t>20人（可由来自不同协会、不同部门组成，只要不超过人数上限即可）</w:t>
      </w:r>
    </w:p>
    <w:p w:rsidR="00A669D6" w:rsidRPr="00A669D6" w:rsidRDefault="00A669D6" w:rsidP="00276FA5">
      <w:pPr>
        <w:spacing w:line="360" w:lineRule="auto"/>
        <w:ind w:firstLineChars="200" w:firstLine="482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b/>
          <w:sz w:val="24"/>
          <w:szCs w:val="24"/>
        </w:rPr>
        <w:t>内容：</w:t>
      </w:r>
      <w:r w:rsidRPr="00A669D6">
        <w:rPr>
          <w:rFonts w:asciiTheme="minorEastAsia" w:hAnsiTheme="minorEastAsia" w:hint="eastAsia"/>
          <w:sz w:val="24"/>
          <w:szCs w:val="24"/>
        </w:rPr>
        <w:t>由绿点工作人员接待各协会成员，谈话内容不限，由到访人员提出到访时间、谈话内容等。</w:t>
      </w:r>
    </w:p>
    <w:p w:rsidR="00A669D6" w:rsidRPr="00A669D6" w:rsidRDefault="00A669D6" w:rsidP="00276FA5">
      <w:pPr>
        <w:spacing w:line="360" w:lineRule="auto"/>
        <w:ind w:firstLineChars="200" w:firstLine="482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b/>
          <w:sz w:val="24"/>
          <w:szCs w:val="24"/>
        </w:rPr>
        <w:t>报名方式：</w:t>
      </w:r>
      <w:r w:rsidRPr="00A669D6">
        <w:rPr>
          <w:rFonts w:asciiTheme="minorEastAsia" w:hAnsiTheme="minorEastAsia" w:hint="eastAsia"/>
          <w:sz w:val="24"/>
          <w:szCs w:val="24"/>
        </w:rPr>
        <w:t>在绿点09-12会长交流QQ群91216653上的绿点开放日申请帖上申请，待绿点专人确认回复。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669D6" w:rsidRPr="00276FA5" w:rsidRDefault="00A669D6" w:rsidP="00276FA5">
      <w:pPr>
        <w:spacing w:afterLines="50" w:line="360" w:lineRule="auto"/>
        <w:ind w:firstLineChars="200" w:firstLine="561"/>
        <w:rPr>
          <w:rFonts w:ascii="华文中宋" w:eastAsia="华文中宋" w:hAnsi="华文中宋" w:hint="eastAsia"/>
          <w:b/>
          <w:sz w:val="28"/>
          <w:szCs w:val="28"/>
        </w:rPr>
      </w:pPr>
      <w:r w:rsidRPr="00276FA5">
        <w:rPr>
          <w:rFonts w:ascii="华文中宋" w:eastAsia="华文中宋" w:hAnsi="华文中宋" w:hint="eastAsia"/>
          <w:b/>
          <w:sz w:val="28"/>
          <w:szCs w:val="28"/>
        </w:rPr>
        <w:t>二、露营</w:t>
      </w:r>
    </w:p>
    <w:p w:rsidR="00A669D6" w:rsidRPr="00A669D6" w:rsidRDefault="00A669D6" w:rsidP="00276FA5">
      <w:pPr>
        <w:spacing w:line="360" w:lineRule="auto"/>
        <w:ind w:firstLineChars="200" w:firstLine="482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b/>
          <w:sz w:val="24"/>
          <w:szCs w:val="24"/>
        </w:rPr>
        <w:t>时间：</w:t>
      </w:r>
      <w:r w:rsidRPr="00A669D6">
        <w:rPr>
          <w:rFonts w:asciiTheme="minorEastAsia" w:hAnsiTheme="minorEastAsia" w:hint="eastAsia"/>
          <w:sz w:val="24"/>
          <w:szCs w:val="24"/>
        </w:rPr>
        <w:t>2011年10月29日</w:t>
      </w:r>
    </w:p>
    <w:p w:rsidR="00A669D6" w:rsidRPr="00A669D6" w:rsidRDefault="00A669D6" w:rsidP="00276FA5">
      <w:pPr>
        <w:spacing w:line="360" w:lineRule="auto"/>
        <w:ind w:firstLineChars="200" w:firstLine="482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b/>
          <w:sz w:val="24"/>
          <w:szCs w:val="24"/>
        </w:rPr>
        <w:t>地点：</w:t>
      </w:r>
      <w:r w:rsidRPr="00A669D6">
        <w:rPr>
          <w:rFonts w:asciiTheme="minorEastAsia" w:hAnsiTheme="minorEastAsia" w:hint="eastAsia"/>
          <w:sz w:val="24"/>
          <w:szCs w:val="24"/>
        </w:rPr>
        <w:t>待定</w:t>
      </w:r>
    </w:p>
    <w:p w:rsidR="00A669D6" w:rsidRPr="00A669D6" w:rsidRDefault="00A669D6" w:rsidP="00276FA5">
      <w:pPr>
        <w:spacing w:line="360" w:lineRule="auto"/>
        <w:ind w:firstLineChars="200" w:firstLine="482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b/>
          <w:sz w:val="24"/>
          <w:szCs w:val="24"/>
        </w:rPr>
        <w:t>内容：</w:t>
      </w:r>
      <w:r w:rsidRPr="00A669D6">
        <w:rPr>
          <w:rFonts w:asciiTheme="minorEastAsia" w:hAnsiTheme="minorEastAsia" w:hint="eastAsia"/>
          <w:sz w:val="24"/>
          <w:szCs w:val="24"/>
        </w:rPr>
        <w:t>交流、互动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669D6" w:rsidRPr="00276FA5" w:rsidRDefault="00A669D6" w:rsidP="00276FA5">
      <w:pPr>
        <w:spacing w:afterLines="50" w:line="360" w:lineRule="auto"/>
        <w:ind w:firstLineChars="200" w:firstLine="561"/>
        <w:rPr>
          <w:rFonts w:ascii="华文中宋" w:eastAsia="华文中宋" w:hAnsi="华文中宋" w:hint="eastAsia"/>
          <w:b/>
          <w:sz w:val="28"/>
          <w:szCs w:val="28"/>
        </w:rPr>
      </w:pPr>
      <w:r w:rsidRPr="00276FA5">
        <w:rPr>
          <w:rFonts w:ascii="华文中宋" w:eastAsia="华文中宋" w:hAnsi="华文中宋" w:hint="eastAsia"/>
          <w:b/>
          <w:sz w:val="28"/>
          <w:szCs w:val="28"/>
        </w:rPr>
        <w:t>三、</w:t>
      </w:r>
      <w:r w:rsidR="00276FA5">
        <w:rPr>
          <w:rFonts w:ascii="华文中宋" w:eastAsia="华文中宋" w:hAnsi="华文中宋" w:hint="eastAsia"/>
          <w:b/>
          <w:sz w:val="28"/>
          <w:szCs w:val="28"/>
        </w:rPr>
        <w:t>广东省</w:t>
      </w:r>
      <w:r w:rsidRPr="00276FA5">
        <w:rPr>
          <w:rFonts w:ascii="华文中宋" w:eastAsia="华文中宋" w:hAnsi="华文中宋" w:hint="eastAsia"/>
          <w:b/>
          <w:sz w:val="28"/>
          <w:szCs w:val="28"/>
        </w:rPr>
        <w:t>第十二届</w:t>
      </w:r>
      <w:r w:rsidR="00276FA5">
        <w:rPr>
          <w:rFonts w:ascii="华文中宋" w:eastAsia="华文中宋" w:hAnsi="华文中宋" w:hint="eastAsia"/>
          <w:b/>
          <w:sz w:val="28"/>
          <w:szCs w:val="28"/>
        </w:rPr>
        <w:t>环保社团</w:t>
      </w:r>
      <w:r w:rsidRPr="00276FA5">
        <w:rPr>
          <w:rFonts w:ascii="华文中宋" w:eastAsia="华文中宋" w:hAnsi="华文中宋" w:hint="eastAsia"/>
          <w:b/>
          <w:sz w:val="28"/>
          <w:szCs w:val="28"/>
        </w:rPr>
        <w:t>交流会既第二届</w:t>
      </w:r>
      <w:r w:rsidR="00276FA5">
        <w:rPr>
          <w:rFonts w:ascii="华文中宋" w:eastAsia="华文中宋" w:hAnsi="华文中宋" w:hint="eastAsia"/>
          <w:b/>
          <w:sz w:val="28"/>
          <w:szCs w:val="28"/>
        </w:rPr>
        <w:t>绿友</w:t>
      </w:r>
      <w:r w:rsidRPr="00276FA5">
        <w:rPr>
          <w:rFonts w:ascii="华文中宋" w:eastAsia="华文中宋" w:hAnsi="华文中宋" w:hint="eastAsia"/>
          <w:b/>
          <w:sz w:val="28"/>
          <w:szCs w:val="28"/>
        </w:rPr>
        <w:t>运动会</w:t>
      </w:r>
    </w:p>
    <w:p w:rsidR="00A669D6" w:rsidRPr="00A669D6" w:rsidRDefault="00A669D6" w:rsidP="00276FA5">
      <w:pPr>
        <w:spacing w:line="360" w:lineRule="auto"/>
        <w:ind w:firstLineChars="200" w:firstLine="482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b/>
          <w:sz w:val="24"/>
          <w:szCs w:val="24"/>
        </w:rPr>
        <w:t>时间：</w:t>
      </w:r>
      <w:r w:rsidRPr="00A669D6">
        <w:rPr>
          <w:rFonts w:asciiTheme="minorEastAsia" w:hAnsiTheme="minorEastAsia" w:hint="eastAsia"/>
          <w:sz w:val="24"/>
          <w:szCs w:val="24"/>
        </w:rPr>
        <w:t>2011年11月26日</w:t>
      </w:r>
    </w:p>
    <w:p w:rsidR="00A669D6" w:rsidRPr="00A669D6" w:rsidRDefault="00A669D6" w:rsidP="00276FA5">
      <w:pPr>
        <w:spacing w:line="360" w:lineRule="auto"/>
        <w:ind w:firstLineChars="200" w:firstLine="482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b/>
          <w:sz w:val="24"/>
          <w:szCs w:val="24"/>
        </w:rPr>
        <w:t>地点：</w:t>
      </w:r>
      <w:r w:rsidRPr="00A669D6">
        <w:rPr>
          <w:rFonts w:asciiTheme="minorEastAsia" w:hAnsiTheme="minorEastAsia" w:hint="eastAsia"/>
          <w:sz w:val="24"/>
          <w:szCs w:val="24"/>
        </w:rPr>
        <w:t>待定，由社团提出承办意向</w:t>
      </w:r>
    </w:p>
    <w:p w:rsidR="00A669D6" w:rsidRPr="00A669D6" w:rsidRDefault="00A669D6" w:rsidP="00276FA5">
      <w:pPr>
        <w:spacing w:line="360" w:lineRule="auto"/>
        <w:ind w:firstLineChars="200" w:firstLine="482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b/>
          <w:sz w:val="24"/>
          <w:szCs w:val="24"/>
        </w:rPr>
        <w:t>对象：</w:t>
      </w:r>
      <w:r w:rsidRPr="00A669D6">
        <w:rPr>
          <w:rFonts w:asciiTheme="minorEastAsia" w:hAnsiTheme="minorEastAsia" w:hint="eastAsia"/>
          <w:sz w:val="24"/>
          <w:szCs w:val="24"/>
        </w:rPr>
        <w:t>绿点46个成员社团所有成员（每个社团限15人以下）</w:t>
      </w:r>
    </w:p>
    <w:p w:rsidR="00A669D6" w:rsidRPr="00A669D6" w:rsidRDefault="00A669D6" w:rsidP="00276FA5">
      <w:pPr>
        <w:spacing w:line="360" w:lineRule="auto"/>
        <w:ind w:firstLineChars="200" w:firstLine="482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b/>
          <w:sz w:val="24"/>
          <w:szCs w:val="24"/>
        </w:rPr>
        <w:t>内容：</w:t>
      </w:r>
      <w:r w:rsidRPr="00A669D6">
        <w:rPr>
          <w:rFonts w:asciiTheme="minorEastAsia" w:hAnsiTheme="minorEastAsia" w:hint="eastAsia"/>
          <w:sz w:val="24"/>
          <w:szCs w:val="24"/>
        </w:rPr>
        <w:t>每个社团风采展示、专题分享、会长沙龙、运动会等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669D6" w:rsidRPr="00276FA5" w:rsidRDefault="00A669D6" w:rsidP="00276FA5">
      <w:pPr>
        <w:spacing w:afterLines="50" w:line="360" w:lineRule="auto"/>
        <w:ind w:firstLineChars="200" w:firstLine="561"/>
        <w:rPr>
          <w:rFonts w:ascii="华文中宋" w:eastAsia="华文中宋" w:hAnsi="华文中宋" w:hint="eastAsia"/>
          <w:b/>
          <w:sz w:val="28"/>
          <w:szCs w:val="28"/>
        </w:rPr>
      </w:pPr>
      <w:r w:rsidRPr="00276FA5">
        <w:rPr>
          <w:rFonts w:ascii="华文中宋" w:eastAsia="华文中宋" w:hAnsi="华文中宋" w:hint="eastAsia"/>
          <w:b/>
          <w:sz w:val="28"/>
          <w:szCs w:val="28"/>
        </w:rPr>
        <w:t>四、走访外地社团</w:t>
      </w:r>
    </w:p>
    <w:p w:rsidR="00A669D6" w:rsidRPr="00A669D6" w:rsidRDefault="00A669D6" w:rsidP="00276FA5">
      <w:pPr>
        <w:spacing w:line="360" w:lineRule="auto"/>
        <w:ind w:firstLineChars="200" w:firstLine="482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b/>
          <w:sz w:val="24"/>
          <w:szCs w:val="24"/>
        </w:rPr>
        <w:t>时间：</w:t>
      </w:r>
      <w:r w:rsidRPr="00A669D6">
        <w:rPr>
          <w:rFonts w:asciiTheme="minorEastAsia" w:hAnsiTheme="minorEastAsia" w:hint="eastAsia"/>
          <w:sz w:val="24"/>
          <w:szCs w:val="24"/>
        </w:rPr>
        <w:t>2011年10月、11月</w:t>
      </w:r>
    </w:p>
    <w:p w:rsidR="00A669D6" w:rsidRPr="00A669D6" w:rsidRDefault="00A669D6" w:rsidP="00276FA5">
      <w:pPr>
        <w:spacing w:line="360" w:lineRule="auto"/>
        <w:ind w:firstLineChars="200" w:firstLine="482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b/>
          <w:sz w:val="24"/>
          <w:szCs w:val="24"/>
        </w:rPr>
        <w:t>地点：</w:t>
      </w:r>
      <w:r w:rsidRPr="00A669D6">
        <w:rPr>
          <w:rFonts w:asciiTheme="minorEastAsia" w:hAnsiTheme="minorEastAsia" w:hint="eastAsia"/>
          <w:sz w:val="24"/>
          <w:szCs w:val="24"/>
        </w:rPr>
        <w:t>惠州、东莞、珠海、江门</w:t>
      </w:r>
    </w:p>
    <w:p w:rsidR="00A669D6" w:rsidRPr="00A669D6" w:rsidRDefault="00A669D6" w:rsidP="00276FA5">
      <w:pPr>
        <w:spacing w:line="360" w:lineRule="auto"/>
        <w:ind w:firstLineChars="200" w:firstLine="482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b/>
          <w:sz w:val="24"/>
          <w:szCs w:val="24"/>
        </w:rPr>
        <w:t>内容：</w:t>
      </w:r>
      <w:r w:rsidRPr="00A669D6">
        <w:rPr>
          <w:rFonts w:asciiTheme="minorEastAsia" w:hAnsiTheme="minorEastAsia" w:hint="eastAsia"/>
          <w:sz w:val="24"/>
          <w:szCs w:val="24"/>
        </w:rPr>
        <w:t>了解外地社团发展动态，与社团成员交流，参加社团活动</w:t>
      </w:r>
    </w:p>
    <w:p w:rsidR="00A669D6" w:rsidRPr="00A669D6" w:rsidRDefault="00A669D6" w:rsidP="00276FA5">
      <w:pPr>
        <w:spacing w:line="360" w:lineRule="auto"/>
        <w:ind w:firstLineChars="200" w:firstLine="482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b/>
          <w:sz w:val="24"/>
          <w:szCs w:val="24"/>
        </w:rPr>
        <w:lastRenderedPageBreak/>
        <w:t>走访人：</w:t>
      </w:r>
      <w:r w:rsidRPr="00A669D6">
        <w:rPr>
          <w:rFonts w:asciiTheme="minorEastAsia" w:hAnsiTheme="minorEastAsia" w:hint="eastAsia"/>
          <w:sz w:val="24"/>
          <w:szCs w:val="24"/>
        </w:rPr>
        <w:t>绿点工作人员，同时非常欢迎广州市的社团一起去外市交流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669D6" w:rsidRPr="00276FA5" w:rsidRDefault="00A669D6" w:rsidP="00276FA5">
      <w:pPr>
        <w:spacing w:afterLines="50" w:line="360" w:lineRule="auto"/>
        <w:ind w:firstLineChars="200" w:firstLine="561"/>
        <w:rPr>
          <w:rFonts w:ascii="华文中宋" w:eastAsia="华文中宋" w:hAnsi="华文中宋" w:hint="eastAsia"/>
          <w:b/>
          <w:sz w:val="28"/>
          <w:szCs w:val="28"/>
        </w:rPr>
      </w:pPr>
      <w:r w:rsidRPr="00276FA5">
        <w:rPr>
          <w:rFonts w:ascii="华文中宋" w:eastAsia="华文中宋" w:hAnsi="华文中宋" w:hint="eastAsia"/>
          <w:b/>
          <w:sz w:val="28"/>
          <w:szCs w:val="28"/>
        </w:rPr>
        <w:t>五、2012年新年Party</w:t>
      </w:r>
    </w:p>
    <w:p w:rsidR="00A669D6" w:rsidRPr="00A669D6" w:rsidRDefault="00A669D6" w:rsidP="00276FA5">
      <w:pPr>
        <w:spacing w:line="360" w:lineRule="auto"/>
        <w:ind w:firstLineChars="200" w:firstLine="482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b/>
          <w:sz w:val="24"/>
          <w:szCs w:val="24"/>
        </w:rPr>
        <w:t>时间：</w:t>
      </w:r>
      <w:r w:rsidRPr="00A669D6">
        <w:rPr>
          <w:rFonts w:asciiTheme="minorEastAsia" w:hAnsiTheme="minorEastAsia" w:hint="eastAsia"/>
          <w:sz w:val="24"/>
          <w:szCs w:val="24"/>
        </w:rPr>
        <w:t>2011年12月29日（待定）</w:t>
      </w:r>
    </w:p>
    <w:p w:rsidR="00A669D6" w:rsidRPr="00A669D6" w:rsidRDefault="00A669D6" w:rsidP="00276FA5">
      <w:pPr>
        <w:spacing w:line="360" w:lineRule="auto"/>
        <w:ind w:firstLineChars="200" w:firstLine="482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b/>
          <w:sz w:val="24"/>
          <w:szCs w:val="24"/>
        </w:rPr>
        <w:t>地点：</w:t>
      </w:r>
      <w:r w:rsidRPr="00A669D6">
        <w:rPr>
          <w:rFonts w:asciiTheme="minorEastAsia" w:hAnsiTheme="minorEastAsia" w:hint="eastAsia"/>
          <w:sz w:val="24"/>
          <w:szCs w:val="24"/>
        </w:rPr>
        <w:t>绿点办公室</w:t>
      </w:r>
    </w:p>
    <w:p w:rsidR="00A669D6" w:rsidRPr="00A669D6" w:rsidRDefault="00A669D6" w:rsidP="00276FA5">
      <w:pPr>
        <w:spacing w:line="360" w:lineRule="auto"/>
        <w:ind w:firstLineChars="200" w:firstLine="482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b/>
          <w:sz w:val="24"/>
          <w:szCs w:val="24"/>
        </w:rPr>
        <w:t>内容：</w:t>
      </w:r>
      <w:r w:rsidRPr="00A669D6">
        <w:rPr>
          <w:rFonts w:asciiTheme="minorEastAsia" w:hAnsiTheme="minorEastAsia" w:hint="eastAsia"/>
          <w:sz w:val="24"/>
          <w:szCs w:val="24"/>
        </w:rPr>
        <w:t>除旧迎新，回顾过去，期待未来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669D6" w:rsidRPr="00276FA5" w:rsidRDefault="00A669D6" w:rsidP="00276FA5">
      <w:pPr>
        <w:spacing w:beforeLines="50" w:afterLines="50" w:line="360" w:lineRule="auto"/>
        <w:ind w:firstLineChars="200" w:firstLine="881"/>
        <w:jc w:val="center"/>
        <w:rPr>
          <w:rFonts w:ascii="华文中宋" w:eastAsia="华文中宋" w:hAnsi="华文中宋" w:hint="eastAsia"/>
          <w:b/>
          <w:color w:val="E36C0A" w:themeColor="accent6" w:themeShade="BF"/>
          <w:sz w:val="44"/>
          <w:szCs w:val="44"/>
        </w:rPr>
      </w:pPr>
      <w:r w:rsidRPr="00276FA5">
        <w:rPr>
          <w:rFonts w:ascii="华文中宋" w:eastAsia="华文中宋" w:hAnsi="华文中宋" w:hint="eastAsia"/>
          <w:b/>
          <w:color w:val="E36C0A" w:themeColor="accent6" w:themeShade="BF"/>
          <w:sz w:val="44"/>
          <w:szCs w:val="44"/>
        </w:rPr>
        <w:t>第五部分：绿点网络交流平台</w:t>
      </w:r>
    </w:p>
    <w:p w:rsidR="00A669D6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669D6">
        <w:rPr>
          <w:rFonts w:asciiTheme="minorEastAsia" w:hAnsiTheme="minorEastAsia" w:hint="eastAsia"/>
          <w:sz w:val="24"/>
          <w:szCs w:val="24"/>
        </w:rPr>
        <w:t>绿点网：</w:t>
      </w:r>
      <w:hyperlink r:id="rId7" w:history="1">
        <w:r w:rsidR="00276FA5" w:rsidRPr="005223BA">
          <w:rPr>
            <w:rStyle w:val="a7"/>
            <w:rFonts w:asciiTheme="minorEastAsia" w:hAnsiTheme="minorEastAsia" w:hint="eastAsia"/>
            <w:sz w:val="24"/>
            <w:szCs w:val="24"/>
          </w:rPr>
          <w:t>http://www.gpaction.net</w:t>
        </w:r>
      </w:hyperlink>
    </w:p>
    <w:p w:rsidR="00276FA5" w:rsidRPr="00A669D6" w:rsidRDefault="00276FA5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绿点微博：</w:t>
      </w:r>
      <w:hyperlink r:id="rId8" w:history="1">
        <w:r w:rsidRPr="005223BA">
          <w:rPr>
            <w:rStyle w:val="a7"/>
            <w:rFonts w:asciiTheme="minorEastAsia" w:hAnsiTheme="minorEastAsia" w:hint="eastAsia"/>
            <w:sz w:val="24"/>
            <w:szCs w:val="24"/>
          </w:rPr>
          <w:t>http://weibo.com/gpaction</w:t>
        </w:r>
      </w:hyperlink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669D6">
        <w:rPr>
          <w:rFonts w:asciiTheme="minorEastAsia" w:hAnsiTheme="minorEastAsia" w:hint="eastAsia"/>
          <w:sz w:val="24"/>
          <w:szCs w:val="24"/>
        </w:rPr>
        <w:t>绿点09-12会长交流群：91216653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669D6">
        <w:rPr>
          <w:rFonts w:asciiTheme="minorEastAsia" w:hAnsiTheme="minorEastAsia" w:hint="eastAsia"/>
          <w:sz w:val="24"/>
          <w:szCs w:val="24"/>
        </w:rPr>
        <w:t>绿点2010-2012环教：63369521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669D6">
        <w:rPr>
          <w:rFonts w:asciiTheme="minorEastAsia" w:hAnsiTheme="minorEastAsia" w:hint="eastAsia"/>
          <w:sz w:val="24"/>
          <w:szCs w:val="24"/>
        </w:rPr>
        <w:t>2011绿点通讯员：101637573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sz w:val="24"/>
          <w:szCs w:val="24"/>
          <w:highlight w:val="cyan"/>
        </w:rPr>
        <w:t>建议各社团在完成一个活动或项目后，培养成向外宣传、推广的习惯，借用网络扩大影响力，还可以与兄弟社团交流，促使项目提升。</w:t>
      </w:r>
    </w:p>
    <w:p w:rsidR="00A669D6" w:rsidRPr="00A669D6" w:rsidRDefault="00A669D6" w:rsidP="00276FA5">
      <w:pPr>
        <w:spacing w:beforeLines="50"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669D6">
        <w:rPr>
          <w:rFonts w:asciiTheme="minorEastAsia" w:hAnsiTheme="minorEastAsia" w:hint="eastAsia"/>
          <w:sz w:val="24"/>
          <w:szCs w:val="24"/>
        </w:rPr>
        <w:t>绿点网专门为各社团设立宣传平台，http://www.gpaction.net/gxhxzj.php，各协会可以及时把新闻稿投至：lvdiantx@163.com，绿点志愿者将及时发至绿点网、绿点微博以及各大环保Q群。</w:t>
      </w:r>
    </w:p>
    <w:p w:rsidR="00A669D6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276FA5" w:rsidRDefault="00276FA5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276FA5" w:rsidRDefault="00276FA5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276FA5" w:rsidRDefault="00276FA5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276FA5" w:rsidRDefault="00276FA5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276FA5" w:rsidRDefault="00276FA5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276FA5" w:rsidRPr="00A669D6" w:rsidRDefault="00276FA5" w:rsidP="00A669D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669D6" w:rsidRPr="00276FA5" w:rsidRDefault="00A669D6" w:rsidP="00276FA5">
      <w:pPr>
        <w:spacing w:beforeLines="50" w:afterLines="50" w:line="360" w:lineRule="auto"/>
        <w:ind w:firstLineChars="200" w:firstLine="881"/>
        <w:jc w:val="center"/>
        <w:rPr>
          <w:rFonts w:ascii="华文中宋" w:eastAsia="华文中宋" w:hAnsi="华文中宋" w:hint="eastAsia"/>
          <w:b/>
          <w:color w:val="E36C0A" w:themeColor="accent6" w:themeShade="BF"/>
          <w:sz w:val="44"/>
          <w:szCs w:val="44"/>
        </w:rPr>
      </w:pPr>
      <w:r w:rsidRPr="00276FA5">
        <w:rPr>
          <w:rFonts w:ascii="华文中宋" w:eastAsia="华文中宋" w:hAnsi="华文中宋" w:hint="eastAsia"/>
          <w:b/>
          <w:color w:val="E36C0A" w:themeColor="accent6" w:themeShade="BF"/>
          <w:sz w:val="44"/>
          <w:szCs w:val="44"/>
        </w:rPr>
        <w:lastRenderedPageBreak/>
        <w:t>第六部分：回应校园议题，联合行动</w:t>
      </w:r>
    </w:p>
    <w:p w:rsidR="00A669D6" w:rsidRPr="00A669D6" w:rsidRDefault="00A669D6" w:rsidP="00276FA5">
      <w:pPr>
        <w:spacing w:afterLines="50" w:line="360" w:lineRule="auto"/>
        <w:ind w:firstLineChars="200" w:firstLine="482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b/>
          <w:sz w:val="24"/>
          <w:szCs w:val="24"/>
        </w:rPr>
        <w:t>主题：</w:t>
      </w:r>
      <w:r w:rsidRPr="00A669D6">
        <w:rPr>
          <w:rFonts w:asciiTheme="minorEastAsia" w:hAnsiTheme="minorEastAsia" w:hint="eastAsia"/>
          <w:sz w:val="24"/>
          <w:szCs w:val="24"/>
        </w:rPr>
        <w:t>减少饭堂一次性餐具用品的使用</w:t>
      </w:r>
    </w:p>
    <w:p w:rsidR="00A669D6" w:rsidRPr="00A669D6" w:rsidRDefault="00A669D6" w:rsidP="00276FA5">
      <w:pPr>
        <w:spacing w:afterLines="50" w:line="360" w:lineRule="auto"/>
        <w:ind w:firstLineChars="200" w:firstLine="482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b/>
          <w:sz w:val="24"/>
          <w:szCs w:val="24"/>
        </w:rPr>
        <w:t>时间：</w:t>
      </w:r>
      <w:r w:rsidRPr="00A669D6">
        <w:rPr>
          <w:rFonts w:asciiTheme="minorEastAsia" w:hAnsiTheme="minorEastAsia" w:hint="eastAsia"/>
          <w:sz w:val="24"/>
          <w:szCs w:val="24"/>
        </w:rPr>
        <w:t>2011年9月至2012年6月</w:t>
      </w:r>
    </w:p>
    <w:p w:rsidR="00A669D6" w:rsidRPr="00A669D6" w:rsidRDefault="00A669D6" w:rsidP="00276FA5">
      <w:pPr>
        <w:spacing w:afterLines="50" w:line="360" w:lineRule="auto"/>
        <w:ind w:firstLineChars="200" w:firstLine="482"/>
        <w:rPr>
          <w:rFonts w:asciiTheme="minorEastAsia" w:hAnsiTheme="minorEastAsia" w:hint="eastAsia"/>
          <w:sz w:val="24"/>
          <w:szCs w:val="24"/>
        </w:rPr>
      </w:pPr>
      <w:r w:rsidRPr="00276FA5">
        <w:rPr>
          <w:rFonts w:asciiTheme="minorEastAsia" w:hAnsiTheme="minorEastAsia" w:hint="eastAsia"/>
          <w:b/>
          <w:sz w:val="24"/>
          <w:szCs w:val="24"/>
        </w:rPr>
        <w:t>内容：</w:t>
      </w:r>
      <w:r w:rsidRPr="00A669D6">
        <w:rPr>
          <w:rFonts w:asciiTheme="minorEastAsia" w:hAnsiTheme="minorEastAsia" w:hint="eastAsia"/>
          <w:sz w:val="24"/>
          <w:szCs w:val="24"/>
        </w:rPr>
        <w:t>每个学校都有饭堂，一次性餐具的使用是巨量的。绿点的社团打算进行一项跨校联合调查，旨在发现一次性餐具问题的症结所在，了解它的生命周期和经济社会影响，继而制定实事求是的计划，有效遏制一次性餐具在校园的泛滥。这也是广东高校环保社团要成为校园环境的守护神的第一次尝试。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276FA5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669D6">
        <w:rPr>
          <w:rFonts w:asciiTheme="minorEastAsia" w:hAnsiTheme="minorEastAsia" w:hint="eastAsia"/>
          <w:sz w:val="24"/>
          <w:szCs w:val="24"/>
        </w:rPr>
        <w:t>以上计划的相关子项目的承办社团，现接受各</w:t>
      </w:r>
      <w:r w:rsidR="00276FA5">
        <w:rPr>
          <w:rFonts w:asciiTheme="minorEastAsia" w:hAnsiTheme="minorEastAsia" w:hint="eastAsia"/>
          <w:sz w:val="24"/>
          <w:szCs w:val="24"/>
        </w:rPr>
        <w:t>成员</w:t>
      </w:r>
      <w:r w:rsidRPr="00A669D6">
        <w:rPr>
          <w:rFonts w:asciiTheme="minorEastAsia" w:hAnsiTheme="minorEastAsia" w:hint="eastAsia"/>
          <w:sz w:val="24"/>
          <w:szCs w:val="24"/>
        </w:rPr>
        <w:t>社团的申请</w:t>
      </w:r>
      <w:r w:rsidR="00276FA5">
        <w:rPr>
          <w:rFonts w:asciiTheme="minorEastAsia" w:hAnsiTheme="minorEastAsia" w:hint="eastAsia"/>
          <w:sz w:val="24"/>
          <w:szCs w:val="24"/>
        </w:rPr>
        <w:t>。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669D6">
        <w:rPr>
          <w:rFonts w:asciiTheme="minorEastAsia" w:hAnsiTheme="minorEastAsia" w:hint="eastAsia"/>
          <w:sz w:val="24"/>
          <w:szCs w:val="24"/>
        </w:rPr>
        <w:t>2011-2012学年第一学期的“高校环保社团成长计划”欢迎您提出您宝贝的建议，广东环保社团的成长进步需要您的共同携手。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669D6" w:rsidRPr="00A669D6" w:rsidRDefault="00276FA5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A669D6" w:rsidRPr="00A669D6">
        <w:rPr>
          <w:rFonts w:asciiTheme="minorEastAsia" w:hAnsiTheme="minorEastAsia" w:hint="eastAsia"/>
          <w:sz w:val="24"/>
          <w:szCs w:val="24"/>
        </w:rPr>
        <w:t>项目联络信息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669D6">
        <w:rPr>
          <w:rFonts w:asciiTheme="minorEastAsia" w:hAnsiTheme="minorEastAsia" w:hint="eastAsia"/>
          <w:sz w:val="24"/>
          <w:szCs w:val="24"/>
        </w:rPr>
        <w:t xml:space="preserve">绿点青年环境教育中心 </w:t>
      </w:r>
    </w:p>
    <w:p w:rsidR="00A669D6" w:rsidRPr="00A669D6" w:rsidRDefault="007D32FB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“高校环保社团成长计划”</w:t>
      </w:r>
      <w:r w:rsidRPr="00A669D6">
        <w:rPr>
          <w:rFonts w:asciiTheme="minorEastAsia" w:hAnsiTheme="minorEastAsia" w:hint="eastAsia"/>
          <w:sz w:val="24"/>
          <w:szCs w:val="24"/>
        </w:rPr>
        <w:t>项目负责人  谢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A669D6">
        <w:rPr>
          <w:rFonts w:asciiTheme="minorEastAsia" w:hAnsiTheme="minorEastAsia" w:hint="eastAsia"/>
          <w:sz w:val="24"/>
          <w:szCs w:val="24"/>
        </w:rPr>
        <w:t>锡鸿（番茄）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669D6">
        <w:rPr>
          <w:rFonts w:asciiTheme="minorEastAsia" w:hAnsiTheme="minorEastAsia" w:hint="eastAsia"/>
          <w:sz w:val="24"/>
          <w:szCs w:val="24"/>
        </w:rPr>
        <w:t>手机：135-6002-0681  QQ：6705-26322</w:t>
      </w:r>
    </w:p>
    <w:p w:rsidR="00A669D6" w:rsidRPr="00A669D6" w:rsidRDefault="00A669D6" w:rsidP="00A669D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669D6">
        <w:rPr>
          <w:rFonts w:asciiTheme="minorEastAsia" w:hAnsiTheme="minorEastAsia"/>
          <w:sz w:val="24"/>
          <w:szCs w:val="24"/>
        </w:rPr>
        <w:t>E-mail:petehong1005@163.com</w:t>
      </w:r>
    </w:p>
    <w:p w:rsidR="00A669D6" w:rsidRDefault="00A669D6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276FA5" w:rsidRDefault="00276FA5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276FA5" w:rsidRDefault="00276FA5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276FA5" w:rsidRDefault="00276FA5" w:rsidP="00A669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276FA5" w:rsidRPr="00A669D6" w:rsidRDefault="00276FA5" w:rsidP="00A669D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669D6" w:rsidRPr="00A669D6" w:rsidRDefault="00A669D6" w:rsidP="00276FA5">
      <w:pPr>
        <w:spacing w:line="360" w:lineRule="auto"/>
        <w:ind w:firstLineChars="200" w:firstLine="480"/>
        <w:jc w:val="right"/>
        <w:rPr>
          <w:rFonts w:asciiTheme="minorEastAsia" w:hAnsiTheme="minorEastAsia" w:hint="eastAsia"/>
          <w:sz w:val="24"/>
          <w:szCs w:val="24"/>
        </w:rPr>
      </w:pPr>
      <w:r w:rsidRPr="00A669D6">
        <w:rPr>
          <w:rFonts w:asciiTheme="minorEastAsia" w:hAnsiTheme="minorEastAsia" w:hint="eastAsia"/>
          <w:sz w:val="24"/>
          <w:szCs w:val="24"/>
        </w:rPr>
        <w:t>绿点青年环境教育中心</w:t>
      </w:r>
    </w:p>
    <w:p w:rsidR="002E5602" w:rsidRPr="00A669D6" w:rsidRDefault="00A669D6" w:rsidP="00276FA5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A669D6">
        <w:rPr>
          <w:rFonts w:asciiTheme="minorEastAsia" w:hAnsiTheme="minorEastAsia" w:hint="eastAsia"/>
          <w:sz w:val="24"/>
          <w:szCs w:val="24"/>
        </w:rPr>
        <w:t>2011年10月10日</w:t>
      </w:r>
      <w:bookmarkStart w:id="0" w:name="_GoBack"/>
      <w:bookmarkEnd w:id="0"/>
    </w:p>
    <w:sectPr w:rsidR="002E5602" w:rsidRPr="00A669D6" w:rsidSect="00143DBD">
      <w:headerReference w:type="default" r:id="rId9"/>
      <w:footerReference w:type="default" r:id="rId10"/>
      <w:pgSz w:w="11906" w:h="16838"/>
      <w:pgMar w:top="1418" w:right="1418" w:bottom="993" w:left="1418" w:header="993" w:footer="81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FA5" w:rsidRDefault="00276FA5" w:rsidP="002E5602">
      <w:r>
        <w:separator/>
      </w:r>
    </w:p>
  </w:endnote>
  <w:endnote w:type="continuationSeparator" w:id="0">
    <w:p w:rsidR="00276FA5" w:rsidRDefault="00276FA5" w:rsidP="002E5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8121"/>
      <w:docPartObj>
        <w:docPartGallery w:val="Page Numbers (Bottom of Page)"/>
        <w:docPartUnique/>
      </w:docPartObj>
    </w:sdtPr>
    <w:sdtContent>
      <w:p w:rsidR="00276FA5" w:rsidRDefault="00276FA5">
        <w:pPr>
          <w:pStyle w:val="a5"/>
          <w:jc w:val="center"/>
        </w:pPr>
        <w:r w:rsidRPr="003D091A">
          <w:fldChar w:fldCharType="begin"/>
        </w:r>
        <w:r>
          <w:instrText xml:space="preserve"> PAGE   \* MERGEFORMAT </w:instrText>
        </w:r>
        <w:r w:rsidRPr="003D091A">
          <w:fldChar w:fldCharType="separate"/>
        </w:r>
        <w:r w:rsidR="007D32FB" w:rsidRPr="007D32FB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276FA5" w:rsidRDefault="00276FA5" w:rsidP="00143DBD">
    <w:pPr>
      <w:pStyle w:val="a5"/>
      <w:pBdr>
        <w:top w:val="single" w:sz="4" w:space="1" w:color="auto"/>
      </w:pBdr>
      <w:rPr>
        <w:rStyle w:val="a8"/>
      </w:rPr>
    </w:pPr>
    <w:r>
      <w:rPr>
        <w:rStyle w:val="a8"/>
        <w:rFonts w:hint="eastAsia"/>
      </w:rPr>
      <w:t>地址：广州市海珠区新港中路丽影广场</w:t>
    </w:r>
    <w:r>
      <w:rPr>
        <w:rStyle w:val="a8"/>
        <w:rFonts w:hint="eastAsia"/>
      </w:rPr>
      <w:t>C</w:t>
    </w:r>
    <w:r>
      <w:rPr>
        <w:rStyle w:val="a8"/>
        <w:rFonts w:hint="eastAsia"/>
      </w:rPr>
      <w:t>区</w:t>
    </w:r>
    <w:r>
      <w:rPr>
        <w:rStyle w:val="a8"/>
        <w:rFonts w:hint="eastAsia"/>
      </w:rPr>
      <w:t>B</w:t>
    </w:r>
    <w:r>
      <w:rPr>
        <w:rStyle w:val="a8"/>
        <w:rFonts w:hint="eastAsia"/>
      </w:rPr>
      <w:t>座</w:t>
    </w:r>
    <w:r>
      <w:rPr>
        <w:rStyle w:val="a8"/>
        <w:rFonts w:hint="eastAsia"/>
      </w:rPr>
      <w:t>2103</w:t>
    </w:r>
    <w:r>
      <w:rPr>
        <w:rStyle w:val="a8"/>
        <w:rFonts w:hint="eastAsia"/>
      </w:rPr>
      <w:t>室</w:t>
    </w:r>
    <w:r>
      <w:rPr>
        <w:rStyle w:val="a8"/>
        <w:rFonts w:hint="eastAsia"/>
      </w:rPr>
      <w:t xml:space="preserve">         </w:t>
    </w:r>
    <w:r>
      <w:rPr>
        <w:rStyle w:val="a8"/>
        <w:rFonts w:hint="eastAsia"/>
      </w:rPr>
      <w:t>电话：</w:t>
    </w:r>
    <w:r>
      <w:rPr>
        <w:rStyle w:val="a8"/>
        <w:rFonts w:hint="eastAsia"/>
      </w:rPr>
      <w:t xml:space="preserve">020-84054109        </w:t>
    </w:r>
    <w:r>
      <w:rPr>
        <w:rStyle w:val="a8"/>
        <w:rFonts w:hint="eastAsia"/>
      </w:rPr>
      <w:t>传真：</w:t>
    </w:r>
    <w:r>
      <w:rPr>
        <w:rStyle w:val="a8"/>
        <w:rFonts w:hint="eastAsia"/>
      </w:rPr>
      <w:t>020-34150625</w:t>
    </w:r>
  </w:p>
  <w:p w:rsidR="00276FA5" w:rsidRDefault="00276FA5" w:rsidP="00143DBD">
    <w:pPr>
      <w:pStyle w:val="a5"/>
      <w:rPr>
        <w:rStyle w:val="a8"/>
      </w:rPr>
    </w:pPr>
    <w:r>
      <w:rPr>
        <w:rStyle w:val="a8"/>
        <w:rFonts w:hint="eastAsia"/>
      </w:rPr>
      <w:t>网址：</w:t>
    </w:r>
    <w:r w:rsidRPr="00143DBD">
      <w:rPr>
        <w:rStyle w:val="a7"/>
      </w:rPr>
      <w:t>http://</w:t>
    </w:r>
    <w:hyperlink r:id="rId1" w:history="1">
      <w:r w:rsidRPr="00096707">
        <w:rPr>
          <w:rStyle w:val="a7"/>
          <w:rFonts w:hint="eastAsia"/>
        </w:rPr>
        <w:t>www.gpaction.net</w:t>
      </w:r>
    </w:hyperlink>
    <w:r w:rsidRPr="00EB009E">
      <w:rPr>
        <w:rFonts w:hint="eastAsia"/>
      </w:rPr>
      <w:t xml:space="preserve"> </w:t>
    </w:r>
    <w:r>
      <w:rPr>
        <w:rFonts w:hint="eastAsia"/>
      </w:rPr>
      <w:t xml:space="preserve">         </w:t>
    </w:r>
    <w:r>
      <w:rPr>
        <w:rFonts w:hint="eastAsia"/>
      </w:rPr>
      <w:t>微博：</w:t>
    </w:r>
    <w:hyperlink r:id="rId2" w:history="1">
      <w:r w:rsidRPr="008D431B">
        <w:rPr>
          <w:rStyle w:val="a7"/>
        </w:rPr>
        <w:t>http://</w:t>
      </w:r>
      <w:r w:rsidRPr="008D431B">
        <w:rPr>
          <w:rStyle w:val="a7"/>
          <w:rFonts w:hint="eastAsia"/>
        </w:rPr>
        <w:t>weibo.com/gpaction</w:t>
      </w:r>
    </w:hyperlink>
    <w:r>
      <w:rPr>
        <w:rFonts w:hint="eastAsia"/>
      </w:rPr>
      <w:t xml:space="preserve">         </w:t>
    </w:r>
    <w:r>
      <w:rPr>
        <w:rStyle w:val="a8"/>
        <w:rFonts w:hint="eastAsia"/>
      </w:rPr>
      <w:t>电子邮件：</w:t>
    </w:r>
    <w:hyperlink r:id="rId3" w:history="1">
      <w:r w:rsidRPr="008C0017">
        <w:rPr>
          <w:rStyle w:val="a7"/>
          <w:rFonts w:hint="eastAsia"/>
        </w:rPr>
        <w:t>gpaction@vip.163.com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FA5" w:rsidRDefault="00276FA5" w:rsidP="002E5602">
      <w:r>
        <w:separator/>
      </w:r>
    </w:p>
  </w:footnote>
  <w:footnote w:type="continuationSeparator" w:id="0">
    <w:p w:rsidR="00276FA5" w:rsidRDefault="00276FA5" w:rsidP="002E5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A5" w:rsidRPr="008D1450" w:rsidRDefault="00276FA5" w:rsidP="008D1450">
    <w:pPr>
      <w:pStyle w:val="a4"/>
      <w:jc w:val="both"/>
      <w:rPr>
        <w:rFonts w:ascii="微软雅黑" w:eastAsia="微软雅黑" w:hAnsi="微软雅黑"/>
        <w:sz w:val="21"/>
        <w:szCs w:val="21"/>
      </w:rPr>
    </w:pPr>
    <w:r w:rsidRPr="008D1450">
      <w:rPr>
        <w:rFonts w:ascii="微软雅黑" w:eastAsia="微软雅黑" w:hAnsi="微软雅黑" w:hint="eastAsia"/>
        <w:noProof/>
        <w:sz w:val="21"/>
        <w:szCs w:val="2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-20143</wp:posOffset>
          </wp:positionH>
          <wp:positionV relativeFrom="paragraph">
            <wp:posOffset>-247782</wp:posOffset>
          </wp:positionV>
          <wp:extent cx="555108" cy="478465"/>
          <wp:effectExtent l="19050" t="0" r="0" b="0"/>
          <wp:wrapNone/>
          <wp:docPr id="1" name="图片 1" descr="绿点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绿点标志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448" b="23659"/>
                  <a:stretch>
                    <a:fillRect/>
                  </a:stretch>
                </pic:blipFill>
                <pic:spPr bwMode="auto">
                  <a:xfrm>
                    <a:off x="0" y="0"/>
                    <a:ext cx="555108" cy="478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1450">
      <w:rPr>
        <w:rFonts w:ascii="微软雅黑" w:eastAsia="微软雅黑" w:hAnsi="微软雅黑" w:hint="eastAsia"/>
        <w:sz w:val="21"/>
        <w:szCs w:val="21"/>
      </w:rPr>
      <w:t xml:space="preserve">        绿点青年环境教育中心     </w:t>
    </w:r>
    <w:r>
      <w:rPr>
        <w:rFonts w:ascii="微软雅黑" w:eastAsia="微软雅黑" w:hAnsi="微软雅黑" w:hint="eastAsia"/>
        <w:sz w:val="21"/>
        <w:szCs w:val="21"/>
      </w:rPr>
      <w:t xml:space="preserve">                              </w:t>
    </w:r>
    <w:r w:rsidRPr="008D1450">
      <w:rPr>
        <w:rFonts w:ascii="微软雅黑" w:eastAsia="微软雅黑" w:hAnsi="微软雅黑" w:hint="eastAsia"/>
        <w:sz w:val="21"/>
        <w:szCs w:val="21"/>
      </w:rPr>
      <w:t xml:space="preserve">帮助年轻人成为绿色领袖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654"/>
    <w:multiLevelType w:val="hybridMultilevel"/>
    <w:tmpl w:val="092663CE"/>
    <w:lvl w:ilvl="0" w:tplc="4EBE3836">
      <w:start w:val="1"/>
      <w:numFmt w:val="decimal"/>
      <w:lvlText w:val="%1、"/>
      <w:lvlJc w:val="left"/>
      <w:pPr>
        <w:ind w:left="1440" w:hanging="720"/>
      </w:pPr>
      <w:rPr>
        <w:rFonts w:ascii="宋体" w:eastAsia="宋体" w:hAnsi="宋体"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CE43EAA"/>
    <w:multiLevelType w:val="hybridMultilevel"/>
    <w:tmpl w:val="7C30A69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D5113BB"/>
    <w:multiLevelType w:val="hybridMultilevel"/>
    <w:tmpl w:val="63C2777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129723D"/>
    <w:multiLevelType w:val="hybridMultilevel"/>
    <w:tmpl w:val="42785268"/>
    <w:lvl w:ilvl="0" w:tplc="B99AF9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F0B1DDC"/>
    <w:multiLevelType w:val="hybridMultilevel"/>
    <w:tmpl w:val="04605778"/>
    <w:lvl w:ilvl="0" w:tplc="2DD8133A">
      <w:start w:val="4"/>
      <w:numFmt w:val="decimal"/>
      <w:lvlText w:val="%1．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2E645E"/>
    <w:multiLevelType w:val="hybridMultilevel"/>
    <w:tmpl w:val="4E5CB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7C4C7C"/>
    <w:multiLevelType w:val="hybridMultilevel"/>
    <w:tmpl w:val="B09E439E"/>
    <w:lvl w:ilvl="0" w:tplc="11ECF4D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B06760"/>
    <w:multiLevelType w:val="hybridMultilevel"/>
    <w:tmpl w:val="31F4BE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96D62E1"/>
    <w:multiLevelType w:val="hybridMultilevel"/>
    <w:tmpl w:val="191CB5D8"/>
    <w:lvl w:ilvl="0" w:tplc="66B21D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F045E52"/>
    <w:multiLevelType w:val="hybridMultilevel"/>
    <w:tmpl w:val="FAEA8980"/>
    <w:lvl w:ilvl="0" w:tplc="890E777A">
      <w:start w:val="1"/>
      <w:numFmt w:val="decimal"/>
      <w:lvlText w:val="（%1）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0">
    <w:nsid w:val="30FA1F96"/>
    <w:multiLevelType w:val="hybridMultilevel"/>
    <w:tmpl w:val="F2BCBEAC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2912B9B"/>
    <w:multiLevelType w:val="hybridMultilevel"/>
    <w:tmpl w:val="0838BF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36547E1F"/>
    <w:multiLevelType w:val="hybridMultilevel"/>
    <w:tmpl w:val="5E3815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42B30EE3"/>
    <w:multiLevelType w:val="hybridMultilevel"/>
    <w:tmpl w:val="EC4A8F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6EA498C"/>
    <w:multiLevelType w:val="hybridMultilevel"/>
    <w:tmpl w:val="6ACC79D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7F37F20"/>
    <w:multiLevelType w:val="hybridMultilevel"/>
    <w:tmpl w:val="87CAF2F6"/>
    <w:lvl w:ilvl="0" w:tplc="482AF22E">
      <w:start w:val="3"/>
      <w:numFmt w:val="decimal"/>
      <w:lvlText w:val="%1．"/>
      <w:lvlJc w:val="left"/>
      <w:pPr>
        <w:ind w:left="85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4B73491B"/>
    <w:multiLevelType w:val="hybridMultilevel"/>
    <w:tmpl w:val="C99CF4C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53D00DD6"/>
    <w:multiLevelType w:val="hybridMultilevel"/>
    <w:tmpl w:val="1B28271C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>
    <w:nsid w:val="551E360B"/>
    <w:multiLevelType w:val="hybridMultilevel"/>
    <w:tmpl w:val="ED428EB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55782ABE"/>
    <w:multiLevelType w:val="hybridMultilevel"/>
    <w:tmpl w:val="D76E339C"/>
    <w:lvl w:ilvl="0" w:tplc="0D18903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A733F59"/>
    <w:multiLevelType w:val="hybridMultilevel"/>
    <w:tmpl w:val="E30CCCB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5C381F3A"/>
    <w:multiLevelType w:val="hybridMultilevel"/>
    <w:tmpl w:val="0838BF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5DFE2E2B"/>
    <w:multiLevelType w:val="hybridMultilevel"/>
    <w:tmpl w:val="EA402D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06F52DC"/>
    <w:multiLevelType w:val="hybridMultilevel"/>
    <w:tmpl w:val="103C44A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4AC731C"/>
    <w:multiLevelType w:val="hybridMultilevel"/>
    <w:tmpl w:val="B83C800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>
    <w:nsid w:val="663C5F9C"/>
    <w:multiLevelType w:val="hybridMultilevel"/>
    <w:tmpl w:val="77D4866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>
    <w:nsid w:val="66BF00B2"/>
    <w:multiLevelType w:val="hybridMultilevel"/>
    <w:tmpl w:val="EE909500"/>
    <w:lvl w:ilvl="0" w:tplc="737E416A">
      <w:start w:val="2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7">
    <w:nsid w:val="6B6E380F"/>
    <w:multiLevelType w:val="hybridMultilevel"/>
    <w:tmpl w:val="777A1680"/>
    <w:lvl w:ilvl="0" w:tplc="2DEC3E96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8">
    <w:nsid w:val="719E022A"/>
    <w:multiLevelType w:val="hybridMultilevel"/>
    <w:tmpl w:val="1E168FE0"/>
    <w:lvl w:ilvl="0" w:tplc="F1AAAF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21A2C2F"/>
    <w:multiLevelType w:val="hybridMultilevel"/>
    <w:tmpl w:val="F2D6B684"/>
    <w:lvl w:ilvl="0" w:tplc="49AA553A">
      <w:start w:val="1"/>
      <w:numFmt w:val="decimal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0">
    <w:nsid w:val="76DD3E0A"/>
    <w:multiLevelType w:val="hybridMultilevel"/>
    <w:tmpl w:val="E20C6C38"/>
    <w:lvl w:ilvl="0" w:tplc="66B21D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CA46AED"/>
    <w:multiLevelType w:val="hybridMultilevel"/>
    <w:tmpl w:val="C6D0D5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CE657F3"/>
    <w:multiLevelType w:val="hybridMultilevel"/>
    <w:tmpl w:val="1A0A3882"/>
    <w:lvl w:ilvl="0" w:tplc="7EE8FE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0"/>
  </w:num>
  <w:num w:numId="2">
    <w:abstractNumId w:val="8"/>
  </w:num>
  <w:num w:numId="3">
    <w:abstractNumId w:val="10"/>
  </w:num>
  <w:num w:numId="4">
    <w:abstractNumId w:val="23"/>
  </w:num>
  <w:num w:numId="5">
    <w:abstractNumId w:val="13"/>
  </w:num>
  <w:num w:numId="6">
    <w:abstractNumId w:val="14"/>
  </w:num>
  <w:num w:numId="7">
    <w:abstractNumId w:val="16"/>
  </w:num>
  <w:num w:numId="8">
    <w:abstractNumId w:val="1"/>
  </w:num>
  <w:num w:numId="9">
    <w:abstractNumId w:val="11"/>
  </w:num>
  <w:num w:numId="10">
    <w:abstractNumId w:val="18"/>
  </w:num>
  <w:num w:numId="11">
    <w:abstractNumId w:val="7"/>
  </w:num>
  <w:num w:numId="12">
    <w:abstractNumId w:val="19"/>
  </w:num>
  <w:num w:numId="13">
    <w:abstractNumId w:val="22"/>
  </w:num>
  <w:num w:numId="14">
    <w:abstractNumId w:val="2"/>
  </w:num>
  <w:num w:numId="15">
    <w:abstractNumId w:val="20"/>
  </w:num>
  <w:num w:numId="16">
    <w:abstractNumId w:val="25"/>
  </w:num>
  <w:num w:numId="17">
    <w:abstractNumId w:val="17"/>
  </w:num>
  <w:num w:numId="18">
    <w:abstractNumId w:val="5"/>
  </w:num>
  <w:num w:numId="19">
    <w:abstractNumId w:val="31"/>
  </w:num>
  <w:num w:numId="20">
    <w:abstractNumId w:val="12"/>
  </w:num>
  <w:num w:numId="21">
    <w:abstractNumId w:val="3"/>
  </w:num>
  <w:num w:numId="22">
    <w:abstractNumId w:val="21"/>
  </w:num>
  <w:num w:numId="23">
    <w:abstractNumId w:val="0"/>
  </w:num>
  <w:num w:numId="24">
    <w:abstractNumId w:val="27"/>
  </w:num>
  <w:num w:numId="25">
    <w:abstractNumId w:val="29"/>
  </w:num>
  <w:num w:numId="26">
    <w:abstractNumId w:val="26"/>
  </w:num>
  <w:num w:numId="27">
    <w:abstractNumId w:val="4"/>
  </w:num>
  <w:num w:numId="28">
    <w:abstractNumId w:val="15"/>
  </w:num>
  <w:num w:numId="29">
    <w:abstractNumId w:val="9"/>
  </w:num>
  <w:num w:numId="30">
    <w:abstractNumId w:val="6"/>
  </w:num>
  <w:num w:numId="31">
    <w:abstractNumId w:val="28"/>
  </w:num>
  <w:num w:numId="32">
    <w:abstractNumId w:val="32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23C"/>
    <w:rsid w:val="000027BD"/>
    <w:rsid w:val="000275F4"/>
    <w:rsid w:val="00051AF9"/>
    <w:rsid w:val="00094705"/>
    <w:rsid w:val="000F115E"/>
    <w:rsid w:val="00143DBD"/>
    <w:rsid w:val="001509BF"/>
    <w:rsid w:val="001D0C03"/>
    <w:rsid w:val="0026023C"/>
    <w:rsid w:val="00276FA5"/>
    <w:rsid w:val="002806F5"/>
    <w:rsid w:val="002E48D0"/>
    <w:rsid w:val="002E5602"/>
    <w:rsid w:val="00343F92"/>
    <w:rsid w:val="003D091A"/>
    <w:rsid w:val="00420080"/>
    <w:rsid w:val="00481E9F"/>
    <w:rsid w:val="004E3E1F"/>
    <w:rsid w:val="005078BF"/>
    <w:rsid w:val="006016A7"/>
    <w:rsid w:val="006129B0"/>
    <w:rsid w:val="00734522"/>
    <w:rsid w:val="00783B4B"/>
    <w:rsid w:val="007B1F13"/>
    <w:rsid w:val="007D32FB"/>
    <w:rsid w:val="007E4C49"/>
    <w:rsid w:val="007E58EF"/>
    <w:rsid w:val="00800754"/>
    <w:rsid w:val="00836603"/>
    <w:rsid w:val="00837F8C"/>
    <w:rsid w:val="008D1450"/>
    <w:rsid w:val="00965819"/>
    <w:rsid w:val="00966B95"/>
    <w:rsid w:val="00982459"/>
    <w:rsid w:val="00A02C32"/>
    <w:rsid w:val="00A16832"/>
    <w:rsid w:val="00A45427"/>
    <w:rsid w:val="00A669D6"/>
    <w:rsid w:val="00AA255A"/>
    <w:rsid w:val="00B97760"/>
    <w:rsid w:val="00BD68F5"/>
    <w:rsid w:val="00BE4DBD"/>
    <w:rsid w:val="00C0708F"/>
    <w:rsid w:val="00C62263"/>
    <w:rsid w:val="00D47480"/>
    <w:rsid w:val="00DA6B64"/>
    <w:rsid w:val="00DC1BEB"/>
    <w:rsid w:val="00DC48F0"/>
    <w:rsid w:val="00E34FAF"/>
    <w:rsid w:val="00E97E6A"/>
    <w:rsid w:val="00EB64B3"/>
    <w:rsid w:val="00EC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3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C0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E5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56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5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560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C1B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1BEB"/>
    <w:rPr>
      <w:sz w:val="18"/>
      <w:szCs w:val="18"/>
    </w:rPr>
  </w:style>
  <w:style w:type="character" w:styleId="a7">
    <w:name w:val="Hyperlink"/>
    <w:basedOn w:val="a0"/>
    <w:rsid w:val="008D1450"/>
    <w:rPr>
      <w:color w:val="0000FF"/>
      <w:u w:val="single"/>
    </w:rPr>
  </w:style>
  <w:style w:type="character" w:styleId="a8">
    <w:name w:val="page number"/>
    <w:basedOn w:val="a0"/>
    <w:rsid w:val="008D1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3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C0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E5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56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5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560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C1B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1BEB"/>
    <w:rPr>
      <w:sz w:val="18"/>
      <w:szCs w:val="18"/>
    </w:rPr>
  </w:style>
  <w:style w:type="character" w:styleId="a7">
    <w:name w:val="Hyperlink"/>
    <w:basedOn w:val="a0"/>
    <w:rsid w:val="008D1450"/>
    <w:rPr>
      <w:color w:val="0000FF"/>
      <w:u w:val="single"/>
    </w:rPr>
  </w:style>
  <w:style w:type="character" w:styleId="a8">
    <w:name w:val="page number"/>
    <w:basedOn w:val="a0"/>
    <w:rsid w:val="008D1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gpactio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paction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paction@vip.163.com" TargetMode="External"/><Relationship Id="rId2" Type="http://schemas.openxmlformats.org/officeDocument/2006/relationships/hyperlink" Target="http://weibo.com/gpaction" TargetMode="External"/><Relationship Id="rId1" Type="http://schemas.openxmlformats.org/officeDocument/2006/relationships/hyperlink" Target="http://www.gpactio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2511;&#28857;\&#32511;&#28857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绿点模板</Template>
  <TotalTime>2</TotalTime>
  <Pages>6</Pages>
  <Words>393</Words>
  <Characters>2246</Characters>
  <Application>Microsoft Office Word</Application>
  <DocSecurity>0</DocSecurity>
  <Lines>18</Lines>
  <Paragraphs>5</Paragraphs>
  <ScaleCrop>false</ScaleCrop>
  <Company>微软中国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</dc:creator>
  <cp:lastModifiedBy>admin</cp:lastModifiedBy>
  <cp:revision>3</cp:revision>
  <dcterms:created xsi:type="dcterms:W3CDTF">2011-10-13T13:03:00Z</dcterms:created>
  <dcterms:modified xsi:type="dcterms:W3CDTF">2011-10-13T13:05:00Z</dcterms:modified>
</cp:coreProperties>
</file>